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25E9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DD92D52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2FAC55D1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01650128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AEA00EC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E3229B7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05771781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44CD6CAB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7CEB22E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731F957A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1DB65C30" w14:textId="77777777" w:rsidR="00D43EA5" w:rsidRPr="00D43EA5" w:rsidRDefault="00D43EA5" w:rsidP="00D43E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14:paraId="03D7B9B6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>PRZEDMIOTOWY SYSTEM OCENIANIA</w:t>
      </w:r>
    </w:p>
    <w:p w14:paraId="05FC26A8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>PROSTO DO MATURY</w:t>
      </w:r>
    </w:p>
    <w:p w14:paraId="35639C9A" w14:textId="04F12095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 xml:space="preserve">KLASA </w:t>
      </w:r>
      <w:r>
        <w:rPr>
          <w:b/>
          <w:sz w:val="36"/>
          <w:szCs w:val="36"/>
        </w:rPr>
        <w:t>4</w:t>
      </w:r>
    </w:p>
    <w:p w14:paraId="497B81CF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>ZAKRES PODSTAWOWY I ROZSZERZONY</w:t>
      </w:r>
    </w:p>
    <w:p w14:paraId="222FAF14" w14:textId="77777777" w:rsidR="00951750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1A5C53AE" w14:textId="77777777" w:rsidR="00951750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630303A4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05AF84B9" w14:textId="77777777" w:rsidR="00951750" w:rsidRDefault="00951750" w:rsidP="00951750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39834E07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7D552B72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770AA80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849D487" w14:textId="77777777" w:rsidR="00951750" w:rsidRPr="00B36A51" w:rsidRDefault="00951750" w:rsidP="00951750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536B2BB0" w14:textId="77777777" w:rsidR="00951750" w:rsidRDefault="00951750" w:rsidP="00951750">
      <w:pPr>
        <w:spacing w:line="360" w:lineRule="auto"/>
        <w:ind w:left="851" w:hanging="567"/>
        <w:rPr>
          <w:b/>
        </w:rPr>
      </w:pPr>
    </w:p>
    <w:p w14:paraId="5177E750" w14:textId="77777777" w:rsidR="00951750" w:rsidRDefault="00951750" w:rsidP="00951750">
      <w:pPr>
        <w:spacing w:line="360" w:lineRule="auto"/>
        <w:ind w:left="851" w:hanging="567"/>
        <w:rPr>
          <w:b/>
        </w:rPr>
      </w:pPr>
    </w:p>
    <w:p w14:paraId="7FF1C2DF" w14:textId="77777777" w:rsidR="00951750" w:rsidRDefault="00951750" w:rsidP="00951750">
      <w:pPr>
        <w:spacing w:line="360" w:lineRule="auto"/>
        <w:ind w:left="851" w:hanging="567"/>
        <w:jc w:val="center"/>
        <w:rPr>
          <w:b/>
        </w:rPr>
      </w:pPr>
      <w:r w:rsidRPr="00437050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768BC6D8" wp14:editId="6B583BBC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EAE8" w14:textId="77777777" w:rsidR="00951750" w:rsidRDefault="00951750" w:rsidP="00951750">
      <w:pPr>
        <w:spacing w:line="360" w:lineRule="auto"/>
        <w:ind w:left="851" w:hanging="567"/>
        <w:rPr>
          <w:b/>
        </w:rPr>
      </w:pPr>
    </w:p>
    <w:p w14:paraId="0EB9B6E7" w14:textId="77777777" w:rsidR="00951750" w:rsidRPr="0010689D" w:rsidRDefault="00951750" w:rsidP="00951750">
      <w:pPr>
        <w:spacing w:line="360" w:lineRule="auto"/>
        <w:ind w:left="851" w:hanging="567"/>
        <w:jc w:val="center"/>
        <w:rPr>
          <w:sz w:val="22"/>
          <w:szCs w:val="22"/>
        </w:rPr>
      </w:pPr>
      <w:r w:rsidRPr="0010689D">
        <w:rPr>
          <w:sz w:val="22"/>
          <w:szCs w:val="22"/>
        </w:rPr>
        <w:t>© Copyright by Nowa Era Sp. z o.o.</w:t>
      </w:r>
    </w:p>
    <w:p w14:paraId="0DC15F18" w14:textId="4DEA7560" w:rsidR="00951750" w:rsidRDefault="00951750" w:rsidP="00951750">
      <w:pPr>
        <w:spacing w:line="360" w:lineRule="auto"/>
        <w:jc w:val="center"/>
      </w:pPr>
      <w:r w:rsidRPr="0010689D">
        <w:t xml:space="preserve">Warszawa </w:t>
      </w:r>
      <w:r>
        <w:t>2024</w:t>
      </w:r>
      <w:r>
        <w:br w:type="page"/>
      </w:r>
    </w:p>
    <w:p w14:paraId="71CFBC8F" w14:textId="77777777" w:rsidR="006A5A01" w:rsidRPr="00D43EA5" w:rsidRDefault="006A5A01" w:rsidP="00951750">
      <w:pPr>
        <w:spacing w:line="360" w:lineRule="auto"/>
        <w:jc w:val="center"/>
        <w:rPr>
          <w:b/>
        </w:rPr>
      </w:pPr>
    </w:p>
    <w:p w14:paraId="17B7E301" w14:textId="2D061043" w:rsidR="007C6072" w:rsidRPr="00D43EA5" w:rsidRDefault="007C6072" w:rsidP="00D43EA5">
      <w:pPr>
        <w:spacing w:line="360" w:lineRule="auto"/>
        <w:rPr>
          <w:b/>
        </w:rPr>
      </w:pPr>
      <w:r w:rsidRPr="00D43EA5">
        <w:rPr>
          <w:b/>
        </w:rPr>
        <w:t>STEREOMETRIA</w:t>
      </w:r>
    </w:p>
    <w:p w14:paraId="16569629" w14:textId="77777777" w:rsidR="007C6072" w:rsidRPr="00D43EA5" w:rsidRDefault="007C6072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koniecznych</w:t>
      </w:r>
      <w:r w:rsidRPr="00D43EA5">
        <w:rPr>
          <w:b/>
        </w:rPr>
        <w:t xml:space="preserve"> lub </w:t>
      </w:r>
      <w:r w:rsidRPr="00D43EA5">
        <w:rPr>
          <w:b/>
          <w:u w:val="single"/>
        </w:rPr>
        <w:t>podstawowych</w:t>
      </w:r>
      <w:r w:rsidRPr="00D43EA5">
        <w:rPr>
          <w:b/>
        </w:rPr>
        <w:t xml:space="preserve"> – na ocenę dopuszczającą (2) lub dostateczną (3) uczeń potrafi:</w:t>
      </w:r>
    </w:p>
    <w:p w14:paraId="2FDF673A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wskazywać płaszczyzny równoległe i płaszczyzny prostopadłe do danej płaszczyzny</w:t>
      </w:r>
    </w:p>
    <w:p w14:paraId="2887F40A" w14:textId="18DCACFA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 xml:space="preserve">wskazywać proste równoległe i proste prostopadłe do danej płaszczyzny </w:t>
      </w:r>
    </w:p>
    <w:p w14:paraId="64E4C311" w14:textId="2A62BE70" w:rsidR="00563EDF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wskazywać proste skośne</w:t>
      </w:r>
      <w:r w:rsidR="00AD3048" w:rsidRPr="00D43EA5">
        <w:t xml:space="preserve"> w</w:t>
      </w:r>
      <w:r w:rsidRPr="00D43EA5">
        <w:t xml:space="preserve"> przestrzeni</w:t>
      </w:r>
    </w:p>
    <w:p w14:paraId="02A9E08E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 xml:space="preserve">wskazywać proste prostopadłe w przestrzeni </w:t>
      </w:r>
    </w:p>
    <w:p w14:paraId="67EBBC02" w14:textId="59989123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odróżniać proste równoległe od prostych skośnych</w:t>
      </w:r>
    </w:p>
    <w:p w14:paraId="6147EAED" w14:textId="6005C273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A52AB5" w:rsidRPr="00D43EA5">
        <w:t>znaczać rzut prostokątny punktu na płaszczyznę</w:t>
      </w:r>
    </w:p>
    <w:p w14:paraId="1F0C6722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obliczać odległość punktu od płaszczyzny</w:t>
      </w:r>
    </w:p>
    <w:p w14:paraId="39DD5673" w14:textId="6348CE3B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A52AB5" w:rsidRPr="00D43EA5">
        <w:t>znaczać kąty nachylenia przekątnych prostopadłościa</w:t>
      </w:r>
      <w:r w:rsidRPr="00D43EA5">
        <w:t>nu</w:t>
      </w:r>
      <w:r w:rsidR="00A52AB5" w:rsidRPr="00D43EA5">
        <w:t xml:space="preserve"> do </w:t>
      </w:r>
      <w:r w:rsidRPr="00D43EA5">
        <w:t>jego</w:t>
      </w:r>
      <w:r w:rsidR="00A52AB5" w:rsidRPr="00D43EA5">
        <w:t xml:space="preserve"> ścian</w:t>
      </w:r>
    </w:p>
    <w:p w14:paraId="4D04C195" w14:textId="6B2DF7D1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A52AB5" w:rsidRPr="00D43EA5">
        <w:t>znaczać kąty nachylenia krawędzi bocznych ostrosłup</w:t>
      </w:r>
      <w:r w:rsidRPr="00D43EA5">
        <w:t>a</w:t>
      </w:r>
      <w:r w:rsidR="00A52AB5" w:rsidRPr="00D43EA5">
        <w:t xml:space="preserve"> do płaszczyzny </w:t>
      </w:r>
      <w:r w:rsidRPr="00D43EA5">
        <w:t xml:space="preserve">jego </w:t>
      </w:r>
      <w:r w:rsidR="00A52AB5" w:rsidRPr="00D43EA5">
        <w:t>podstawy</w:t>
      </w:r>
    </w:p>
    <w:p w14:paraId="374B4723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rozróżniać kąty płaskie, kąty nachylenia prostej do płaszczyzny i kąty dwuścienne</w:t>
      </w:r>
    </w:p>
    <w:p w14:paraId="5DF4E3C8" w14:textId="1750A060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A52AB5" w:rsidRPr="00D43EA5">
        <w:t>znaczać kąty między przeciwległymi ścianami bocznymi ostrosłup</w:t>
      </w:r>
      <w:r w:rsidRPr="00D43EA5">
        <w:t>a</w:t>
      </w:r>
      <w:r w:rsidR="00A52AB5" w:rsidRPr="00D43EA5">
        <w:t xml:space="preserve"> prawidłow</w:t>
      </w:r>
      <w:r w:rsidRPr="00D43EA5">
        <w:t>ego</w:t>
      </w:r>
      <w:r w:rsidR="00A52AB5" w:rsidRPr="00D43EA5">
        <w:t xml:space="preserve"> czworokątn</w:t>
      </w:r>
      <w:r w:rsidRPr="00D43EA5">
        <w:t>ego</w:t>
      </w:r>
    </w:p>
    <w:p w14:paraId="27415CC2" w14:textId="1143EC94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A52AB5" w:rsidRPr="00D43EA5">
        <w:t>znaczać kąty nachylenia ścian bocznych ostrosłup</w:t>
      </w:r>
      <w:r w:rsidRPr="00D43EA5">
        <w:t>a</w:t>
      </w:r>
      <w:r w:rsidR="00A52AB5" w:rsidRPr="00D43EA5">
        <w:t xml:space="preserve"> prawidłow</w:t>
      </w:r>
      <w:r w:rsidRPr="00D43EA5">
        <w:t>ego</w:t>
      </w:r>
      <w:r w:rsidR="00A52AB5" w:rsidRPr="00D43EA5">
        <w:t xml:space="preserve"> do płaszczyzny</w:t>
      </w:r>
      <w:r w:rsidRPr="00D43EA5">
        <w:t xml:space="preserve"> jego</w:t>
      </w:r>
      <w:r w:rsidR="00A52AB5" w:rsidRPr="00D43EA5">
        <w:t xml:space="preserve"> podstawy</w:t>
      </w:r>
      <w:r w:rsidRPr="00D43EA5">
        <w:t>, obliczać wartości funkcji trygonometrycznych lub miary tych kątów</w:t>
      </w:r>
    </w:p>
    <w:p w14:paraId="128FEB54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 xml:space="preserve">rozpoznawać graniastosłupy proste i pochyłe, równoległościany i prostopadłościany </w:t>
      </w:r>
    </w:p>
    <w:p w14:paraId="3643BAD3" w14:textId="65B3C559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rysować rzuty graniastosłupów na płaszczyznę</w:t>
      </w:r>
    </w:p>
    <w:p w14:paraId="3CA6D3C1" w14:textId="1FAC7039" w:rsidR="00563EDF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zaznaczać przekątne graniastosłupa</w:t>
      </w:r>
    </w:p>
    <w:p w14:paraId="5F630B2A" w14:textId="06FE3DD0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rysować siatki graniastosłupów</w:t>
      </w:r>
    </w:p>
    <w:p w14:paraId="62960052" w14:textId="7D955255" w:rsidR="00563EDF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rozwiązywać proste zadania dotyczące graniastosłupów</w:t>
      </w:r>
    </w:p>
    <w:p w14:paraId="75B03447" w14:textId="0FEC1511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 xml:space="preserve">określać </w:t>
      </w:r>
      <w:r w:rsidR="00A52AB5" w:rsidRPr="00D43EA5">
        <w:t>liczb</w:t>
      </w:r>
      <w:r w:rsidRPr="00D43EA5">
        <w:t>ę</w:t>
      </w:r>
      <w:r w:rsidR="00A52AB5" w:rsidRPr="00D43EA5">
        <w:t xml:space="preserve"> ścian, krawędzi i wierzchołków graniastosłup</w:t>
      </w:r>
      <w:r w:rsidRPr="00D43EA5">
        <w:t>a</w:t>
      </w:r>
    </w:p>
    <w:p w14:paraId="6456DB85" w14:textId="3328293F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A52AB5" w:rsidRPr="00D43EA5">
        <w:t>znaczać przekroje płaskie graniastosłupów w prostych przypadkach, np. zawierające przekątną podstawy</w:t>
      </w:r>
    </w:p>
    <w:p w14:paraId="7C1D374A" w14:textId="368CC11F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 xml:space="preserve">rozpoznawać ostrosłupy prawidłowe </w:t>
      </w:r>
    </w:p>
    <w:p w14:paraId="07DEF9E3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rysować rzuty ostrosłupów na płaszczyznę</w:t>
      </w:r>
    </w:p>
    <w:p w14:paraId="10253171" w14:textId="77777777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rysować siatki ostrosłupów</w:t>
      </w:r>
    </w:p>
    <w:p w14:paraId="05CF19A8" w14:textId="77777777" w:rsidR="00563EDF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 xml:space="preserve">rozwiązywać proste zadania dotyczące kątów nachylenia krawędzi i ścian ostrosłupa </w:t>
      </w:r>
    </w:p>
    <w:p w14:paraId="7DE66376" w14:textId="7BA980F5" w:rsidR="00A52AB5" w:rsidRPr="00D43EA5" w:rsidRDefault="00A52AB5" w:rsidP="00D43EA5">
      <w:pPr>
        <w:spacing w:line="360" w:lineRule="auto"/>
        <w:ind w:left="360"/>
      </w:pPr>
      <w:r w:rsidRPr="00D43EA5">
        <w:t>do płaszczyzny podstawy</w:t>
      </w:r>
      <w:r w:rsidR="00563EDF" w:rsidRPr="00D43EA5">
        <w:t xml:space="preserve"> (również z wykorzystaniem trygonometrii)</w:t>
      </w:r>
    </w:p>
    <w:p w14:paraId="0A82948A" w14:textId="2EAA4F45" w:rsidR="00A52AB5" w:rsidRPr="00D43EA5" w:rsidRDefault="00563EDF" w:rsidP="00D43EA5">
      <w:pPr>
        <w:numPr>
          <w:ilvl w:val="0"/>
          <w:numId w:val="13"/>
        </w:numPr>
        <w:spacing w:line="360" w:lineRule="auto"/>
      </w:pPr>
      <w:r w:rsidRPr="00D43EA5">
        <w:t>określać</w:t>
      </w:r>
      <w:r w:rsidR="00A35E87" w:rsidRPr="00D43EA5">
        <w:t xml:space="preserve"> </w:t>
      </w:r>
      <w:r w:rsidR="00A52AB5" w:rsidRPr="00D43EA5">
        <w:t>liczb</w:t>
      </w:r>
      <w:r w:rsidRPr="00D43EA5">
        <w:t>ę</w:t>
      </w:r>
      <w:r w:rsidR="00A52AB5" w:rsidRPr="00D43EA5">
        <w:t xml:space="preserve"> ścian, krawędzi i wierzchołków ostrosłup</w:t>
      </w:r>
      <w:r w:rsidR="00A35E87" w:rsidRPr="00D43EA5">
        <w:t>a</w:t>
      </w:r>
    </w:p>
    <w:p w14:paraId="360A7351" w14:textId="3DBF11EC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wyznaczać przekroje ostrosłup</w:t>
      </w:r>
      <w:r w:rsidR="00A35E87" w:rsidRPr="00D43EA5">
        <w:t>a</w:t>
      </w:r>
      <w:r w:rsidRPr="00D43EA5">
        <w:t xml:space="preserve"> zawierające</w:t>
      </w:r>
      <w:r w:rsidR="00A35E87" w:rsidRPr="00D43EA5">
        <w:t xml:space="preserve"> jego</w:t>
      </w:r>
      <w:r w:rsidRPr="00D43EA5">
        <w:t xml:space="preserve"> wierzchołek </w:t>
      </w:r>
    </w:p>
    <w:p w14:paraId="1580A8F5" w14:textId="4ED7AEFA" w:rsidR="00A35E87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lastRenderedPageBreak/>
        <w:t>wskazywać promień podstawy, wysokość i tworzące walc</w:t>
      </w:r>
      <w:r w:rsidR="00A35E87" w:rsidRPr="00D43EA5">
        <w:t>a</w:t>
      </w:r>
      <w:r w:rsidRPr="00D43EA5">
        <w:t xml:space="preserve"> oraz stożk</w:t>
      </w:r>
      <w:r w:rsidR="00A35E87" w:rsidRPr="00D43EA5">
        <w:t>a</w:t>
      </w:r>
      <w:r w:rsidRPr="00D43EA5">
        <w:t xml:space="preserve"> i stosować w zadaniach związki między nimi</w:t>
      </w:r>
    </w:p>
    <w:p w14:paraId="78B79D04" w14:textId="6FCE5CB1" w:rsidR="00A52AB5" w:rsidRPr="00D43EA5" w:rsidRDefault="00A35E87" w:rsidP="00D43EA5">
      <w:pPr>
        <w:numPr>
          <w:ilvl w:val="0"/>
          <w:numId w:val="13"/>
        </w:numPr>
        <w:spacing w:line="360" w:lineRule="auto"/>
      </w:pPr>
      <w:r w:rsidRPr="00D43EA5">
        <w:t>wskazywać cięciwę, średnicę i koło wielkie kuli; rozpoznawać odcinek, wycinek i warstwę kuli; stosować w zadaniach związki między nimi</w:t>
      </w:r>
      <w:r w:rsidR="00A52AB5" w:rsidRPr="00D43EA5">
        <w:t xml:space="preserve"> </w:t>
      </w:r>
    </w:p>
    <w:p w14:paraId="370F9685" w14:textId="0ED7AD7C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wskazywać kąt rozwarcia stożk</w:t>
      </w:r>
      <w:r w:rsidR="00A35E87" w:rsidRPr="00D43EA5">
        <w:t>a</w:t>
      </w:r>
      <w:r w:rsidRPr="00D43EA5">
        <w:t xml:space="preserve"> oraz kąt nachylenia tworząc do podstaw</w:t>
      </w:r>
      <w:r w:rsidR="00A35E87" w:rsidRPr="00D43EA5">
        <w:t>y stożka, obliczać wartości funkcji trygonometrycznych lub miary tych kątów</w:t>
      </w:r>
      <w:r w:rsidRPr="00D43EA5">
        <w:t xml:space="preserve"> </w:t>
      </w:r>
    </w:p>
    <w:p w14:paraId="0A38AA40" w14:textId="647A710C" w:rsidR="00A52AB5" w:rsidRPr="00D43EA5" w:rsidRDefault="00A52AB5" w:rsidP="00D43EA5">
      <w:pPr>
        <w:numPr>
          <w:ilvl w:val="0"/>
          <w:numId w:val="13"/>
        </w:numPr>
        <w:spacing w:line="360" w:lineRule="auto"/>
      </w:pPr>
      <w:r w:rsidRPr="00D43EA5">
        <w:t>wyznaczać przekroje osiowe brył obrotowych</w:t>
      </w:r>
      <w:r w:rsidR="00A35E87" w:rsidRPr="00D43EA5">
        <w:t>, wyznaczać związki miarowe w tych przekrojach</w:t>
      </w:r>
    </w:p>
    <w:p w14:paraId="4D9C6E27" w14:textId="1D81EEA7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obliczać objętości i pola powierzchni graniastosłupów, ostrosłupów, walców, stożków i kul</w:t>
      </w:r>
      <w:r w:rsidR="00A35E87" w:rsidRPr="00D43EA5">
        <w:t>, również z wykorzystaniem trygonometrii i poznanych twierdzeń w prostych przypadkach</w:t>
      </w:r>
      <w:r w:rsidRPr="00D43EA5">
        <w:t xml:space="preserve"> </w:t>
      </w:r>
    </w:p>
    <w:p w14:paraId="053AABD5" w14:textId="026788CA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stosować funkcje trygonometryczne do wyznaczania długości odcinków i miar kątów w bryłach</w:t>
      </w:r>
      <w:r w:rsidR="00A35E87" w:rsidRPr="00D43EA5">
        <w:t xml:space="preserve"> w prostych przypadkach</w:t>
      </w:r>
    </w:p>
    <w:p w14:paraId="36DEBFCE" w14:textId="6CE60A02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 xml:space="preserve">rozwiązywać zadania </w:t>
      </w:r>
      <w:r w:rsidR="00A35E87" w:rsidRPr="00D43EA5">
        <w:t>osadzonych w kontekście praktycznym</w:t>
      </w:r>
      <w:r w:rsidRPr="00D43EA5">
        <w:t xml:space="preserve"> wymagające opracowania odpowiedniego modelu matematycznego i wykorzystania poznanych wiadomości z dziedziny stereometrii</w:t>
      </w:r>
      <w:r w:rsidR="00A35E87" w:rsidRPr="00D43EA5">
        <w:t xml:space="preserve"> w prostych przypadkach</w:t>
      </w:r>
    </w:p>
    <w:p w14:paraId="7F76B667" w14:textId="774FC1E6" w:rsidR="00A52AB5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rozpoznawać bryły podobne</w:t>
      </w:r>
      <w:r w:rsidR="00A35E87" w:rsidRPr="00D43EA5">
        <w:t>, wykorzystywać zależność między polami powierzchni objętościami brył podobnych</w:t>
      </w:r>
    </w:p>
    <w:p w14:paraId="04E9EA37" w14:textId="77777777" w:rsidR="00A35E87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 xml:space="preserve">rozwiązywać proste zadanie optymalizacyjne z wykorzystaniem pochodnej </w:t>
      </w:r>
    </w:p>
    <w:p w14:paraId="4564A796" w14:textId="583F2272" w:rsidR="004D1AF8" w:rsidRPr="00D43EA5" w:rsidRDefault="004D1AF8" w:rsidP="00D43EA5">
      <w:pPr>
        <w:spacing w:line="360" w:lineRule="auto"/>
        <w:ind w:left="360"/>
      </w:pPr>
      <w:r w:rsidRPr="00D43EA5">
        <w:t>(np. wyznacz</w:t>
      </w:r>
      <w:r w:rsidR="00ED76FB" w:rsidRPr="00D43EA5">
        <w:t>a</w:t>
      </w:r>
      <w:r w:rsidRPr="00D43EA5">
        <w:t>ć największą objętość graniastosłupa</w:t>
      </w:r>
      <w:r w:rsidR="00ED76FB" w:rsidRPr="00D43EA5">
        <w:t xml:space="preserve"> na podstawie</w:t>
      </w:r>
      <w:r w:rsidRPr="00D43EA5">
        <w:t xml:space="preserve"> odpowiedni</w:t>
      </w:r>
      <w:r w:rsidR="00ED76FB" w:rsidRPr="00D43EA5">
        <w:t>ch</w:t>
      </w:r>
      <w:r w:rsidRPr="00D43EA5">
        <w:t xml:space="preserve"> zależności między długościami jego krawędzi</w:t>
      </w:r>
      <w:r w:rsidR="00996467" w:rsidRPr="00D43EA5">
        <w:t>)</w:t>
      </w:r>
    </w:p>
    <w:p w14:paraId="63C6DCED" w14:textId="77777777" w:rsidR="007C6072" w:rsidRPr="00D43EA5" w:rsidRDefault="007C6072" w:rsidP="00D43EA5">
      <w:pPr>
        <w:spacing w:line="360" w:lineRule="auto"/>
        <w:rPr>
          <w:b/>
        </w:rPr>
      </w:pPr>
    </w:p>
    <w:p w14:paraId="5F16697B" w14:textId="77777777" w:rsidR="007C6072" w:rsidRPr="00D43EA5" w:rsidRDefault="007C6072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rozszerzających</w:t>
      </w:r>
      <w:r w:rsidRPr="00D43EA5">
        <w:rPr>
          <w:b/>
        </w:rPr>
        <w:t xml:space="preserve"> lub </w:t>
      </w:r>
      <w:r w:rsidRPr="00D43EA5">
        <w:rPr>
          <w:b/>
          <w:u w:val="single"/>
        </w:rPr>
        <w:t>dopełniających</w:t>
      </w:r>
      <w:r w:rsidRPr="00D43EA5">
        <w:rPr>
          <w:b/>
        </w:rPr>
        <w:t xml:space="preserve"> – na ocenę dobrą (4) lub bardzo dobrą (5) uczeń potrafi:</w:t>
      </w:r>
    </w:p>
    <w:p w14:paraId="3A66B15F" w14:textId="77777777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opisywać proste konstrukcje w przestrzeni (np. konstrukcję płaszczyzny zawierającej daną prostą i prostopadłej do danej płaszczyzny)</w:t>
      </w:r>
    </w:p>
    <w:p w14:paraId="2F36A16F" w14:textId="77777777" w:rsidR="00996467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 xml:space="preserve">rozwiązywać zadania na dowodzenie dotyczące równoległości i prostopadłości </w:t>
      </w:r>
    </w:p>
    <w:p w14:paraId="64EE0020" w14:textId="1D465BA6" w:rsidR="004D1AF8" w:rsidRPr="00D43EA5" w:rsidRDefault="004D1AF8" w:rsidP="00D43EA5">
      <w:pPr>
        <w:spacing w:line="360" w:lineRule="auto"/>
        <w:ind w:left="360"/>
      </w:pPr>
      <w:r w:rsidRPr="00D43EA5">
        <w:t>w przestrzeni</w:t>
      </w:r>
      <w:r w:rsidR="00996467" w:rsidRPr="00D43EA5">
        <w:t>, dowód twierdzenia o prostej prostopadłej do dwóch przecinających się prostych</w:t>
      </w:r>
    </w:p>
    <w:p w14:paraId="67205AFE" w14:textId="6D75BD54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 xml:space="preserve">rozwiązywać zadania wymagające zastosowania rzutu </w:t>
      </w:r>
      <w:r w:rsidR="00996467" w:rsidRPr="00D43EA5">
        <w:t>prostopadłego</w:t>
      </w:r>
      <w:r w:rsidR="00546C51" w:rsidRPr="00D43EA5">
        <w:t xml:space="preserve"> </w:t>
      </w:r>
      <w:r w:rsidRPr="00D43EA5">
        <w:t>na płaszczyznę</w:t>
      </w:r>
      <w:r w:rsidR="00996467" w:rsidRPr="00D43EA5">
        <w:t>, np.  obliczać miarę kąta nachylenia prostej do płaszczyzny, wykorzystując odległość punktów leżących na tej prostej od danej płaszczyzny</w:t>
      </w:r>
      <w:r w:rsidRPr="00D43EA5">
        <w:t xml:space="preserve"> </w:t>
      </w:r>
    </w:p>
    <w:p w14:paraId="5F4FB7FC" w14:textId="62B5C471" w:rsidR="004D1AF8" w:rsidRPr="00D43EA5" w:rsidRDefault="00996467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4D1AF8" w:rsidRPr="00D43EA5">
        <w:t>znaczać kąty nachylenia odcinków w graniastosłup</w:t>
      </w:r>
      <w:r w:rsidRPr="00D43EA5">
        <w:t>ie</w:t>
      </w:r>
      <w:r w:rsidR="004D1AF8" w:rsidRPr="00D43EA5">
        <w:t xml:space="preserve"> do </w:t>
      </w:r>
      <w:r w:rsidRPr="00D43EA5">
        <w:t xml:space="preserve">jego </w:t>
      </w:r>
      <w:r w:rsidR="004D1AF8" w:rsidRPr="00D43EA5">
        <w:t>ścian bocznych</w:t>
      </w:r>
    </w:p>
    <w:p w14:paraId="05CC41EC" w14:textId="4C05B83B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lastRenderedPageBreak/>
        <w:t>stosować w zadaniach twierdzenie o trzech prostopadłych</w:t>
      </w:r>
    </w:p>
    <w:p w14:paraId="12799F74" w14:textId="0CB4A220" w:rsidR="00996467" w:rsidRPr="00D43EA5" w:rsidRDefault="00996467" w:rsidP="00D43EA5">
      <w:pPr>
        <w:numPr>
          <w:ilvl w:val="0"/>
          <w:numId w:val="13"/>
        </w:numPr>
        <w:spacing w:line="360" w:lineRule="auto"/>
      </w:pPr>
      <w:r w:rsidRPr="00D43EA5">
        <w:t>wykorzystywać wzajemne położenie prostych i płaszczyzn w przestrzeni w zadaniach osadzonych w kontekście praktycznym</w:t>
      </w:r>
    </w:p>
    <w:p w14:paraId="572295A6" w14:textId="77777777" w:rsidR="00996467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 xml:space="preserve">wyznaczać kąty nachylenia ścian bocznych ostrosłupów innych niż prawidłowe </w:t>
      </w:r>
    </w:p>
    <w:p w14:paraId="18D84503" w14:textId="230A2462" w:rsidR="004D1AF8" w:rsidRPr="00D43EA5" w:rsidRDefault="004D1AF8" w:rsidP="00D43EA5">
      <w:pPr>
        <w:spacing w:line="360" w:lineRule="auto"/>
        <w:ind w:left="360"/>
      </w:pPr>
      <w:r w:rsidRPr="00D43EA5">
        <w:t xml:space="preserve">do płaszczyzny podstawy </w:t>
      </w:r>
    </w:p>
    <w:p w14:paraId="75784B58" w14:textId="0CDE6C39" w:rsidR="004D1AF8" w:rsidRPr="00D43EA5" w:rsidRDefault="00996467" w:rsidP="00D43EA5">
      <w:pPr>
        <w:numPr>
          <w:ilvl w:val="0"/>
          <w:numId w:val="13"/>
        </w:numPr>
        <w:spacing w:line="360" w:lineRule="auto"/>
      </w:pPr>
      <w:r w:rsidRPr="00D43EA5">
        <w:t>za</w:t>
      </w:r>
      <w:r w:rsidR="004D1AF8" w:rsidRPr="00D43EA5">
        <w:t>znaczać kąty dwuścienne między ścianami bocznymi ostrosłupów</w:t>
      </w:r>
    </w:p>
    <w:p w14:paraId="19124497" w14:textId="72029090" w:rsidR="00996467" w:rsidRPr="00D43EA5" w:rsidRDefault="00996467" w:rsidP="00D43EA5">
      <w:pPr>
        <w:numPr>
          <w:ilvl w:val="0"/>
          <w:numId w:val="13"/>
        </w:numPr>
        <w:spacing w:line="360" w:lineRule="auto"/>
      </w:pPr>
      <w:r w:rsidRPr="00D43EA5">
        <w:t>rysow</w:t>
      </w:r>
      <w:r w:rsidR="004D1AF8" w:rsidRPr="00D43EA5">
        <w:t xml:space="preserve">ać przekroje płaskie graniastosłupów w trudniejszych przypadkach, </w:t>
      </w:r>
    </w:p>
    <w:p w14:paraId="07EECDBA" w14:textId="120D08AB" w:rsidR="004D1AF8" w:rsidRPr="00D43EA5" w:rsidRDefault="004D1AF8" w:rsidP="00D43EA5">
      <w:pPr>
        <w:spacing w:line="360" w:lineRule="auto"/>
        <w:ind w:left="360"/>
      </w:pPr>
      <w:r w:rsidRPr="00D43EA5">
        <w:t>np. zawierające trzy punkty należące do krawędzi bocznych</w:t>
      </w:r>
    </w:p>
    <w:p w14:paraId="29A5156F" w14:textId="38B953B5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stosować w zadaniach wzór Eulera</w:t>
      </w:r>
    </w:p>
    <w:p w14:paraId="38CD132E" w14:textId="2EA12499" w:rsidR="00996467" w:rsidRPr="00D43EA5" w:rsidRDefault="00996467" w:rsidP="00D43EA5">
      <w:pPr>
        <w:numPr>
          <w:ilvl w:val="0"/>
          <w:numId w:val="13"/>
        </w:numPr>
        <w:spacing w:line="360" w:lineRule="auto"/>
      </w:pPr>
      <w:r w:rsidRPr="00D43EA5">
        <w:t>obliczać pole przekroju graniastosłupa płaszczyzną</w:t>
      </w:r>
    </w:p>
    <w:p w14:paraId="7705D68C" w14:textId="4C2F3F17" w:rsidR="00996467" w:rsidRPr="00D43EA5" w:rsidRDefault="00996467" w:rsidP="00D43EA5">
      <w:pPr>
        <w:numPr>
          <w:ilvl w:val="0"/>
          <w:numId w:val="13"/>
        </w:numPr>
        <w:spacing w:line="360" w:lineRule="auto"/>
      </w:pPr>
      <w:r w:rsidRPr="00D43EA5">
        <w:t xml:space="preserve"> stosować w zadaniach związki między liczbą ścian, krawędzi i wierzchołków</w:t>
      </w:r>
      <w:r w:rsidR="009D7293" w:rsidRPr="00D43EA5">
        <w:t xml:space="preserve"> w</w:t>
      </w:r>
      <w:r w:rsidRPr="00D43EA5">
        <w:t xml:space="preserve"> graniastosłupa</w:t>
      </w:r>
      <w:r w:rsidR="009D7293" w:rsidRPr="00D43EA5">
        <w:t>ch</w:t>
      </w:r>
      <w:r w:rsidRPr="00D43EA5">
        <w:t xml:space="preserve"> i ostrosłupach</w:t>
      </w:r>
    </w:p>
    <w:p w14:paraId="3D341752" w14:textId="38BD237C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wyznaczać przekroje</w:t>
      </w:r>
      <w:r w:rsidR="009D7293" w:rsidRPr="00D43EA5">
        <w:t xml:space="preserve"> </w:t>
      </w:r>
      <w:r w:rsidRPr="00D43EA5">
        <w:t>ostrosłupów niezawierające wierzchołka ostrosłupa</w:t>
      </w:r>
      <w:r w:rsidR="009D7293" w:rsidRPr="00D43EA5">
        <w:t>, rozwiązywać zadania dotyczące tych przekrojów</w:t>
      </w:r>
    </w:p>
    <w:p w14:paraId="126F7005" w14:textId="15CC6441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rozpoznawać wielościany foremne i opisywać ich własności</w:t>
      </w:r>
    </w:p>
    <w:p w14:paraId="5D2EE18F" w14:textId="458B3098" w:rsidR="009D7293" w:rsidRPr="00D43EA5" w:rsidRDefault="009D7293" w:rsidP="00D43EA5">
      <w:pPr>
        <w:numPr>
          <w:ilvl w:val="0"/>
          <w:numId w:val="13"/>
        </w:numPr>
        <w:spacing w:line="360" w:lineRule="auto"/>
      </w:pPr>
      <w:r w:rsidRPr="00D43EA5">
        <w:t xml:space="preserve"> wykorzystywać własności ostro</w:t>
      </w:r>
      <w:r w:rsidR="00AD3048" w:rsidRPr="00D43EA5">
        <w:t>s</w:t>
      </w:r>
      <w:r w:rsidRPr="00D43EA5">
        <w:t>łupów w zadaniach osadzonych w kontekście praktycznym</w:t>
      </w:r>
    </w:p>
    <w:p w14:paraId="240A5383" w14:textId="79FD4C0E" w:rsidR="009D7293" w:rsidRPr="00D43EA5" w:rsidRDefault="009D7293" w:rsidP="00D43EA5">
      <w:pPr>
        <w:numPr>
          <w:ilvl w:val="0"/>
          <w:numId w:val="13"/>
        </w:numPr>
        <w:spacing w:line="360" w:lineRule="auto"/>
      </w:pPr>
      <w:r w:rsidRPr="00D43EA5">
        <w:t>rozwiązywać trudniejsze zadania dotyczące związków miarowych w ostrosłupach</w:t>
      </w:r>
    </w:p>
    <w:p w14:paraId="36E2A898" w14:textId="4E2A85E2" w:rsidR="004D1AF8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 xml:space="preserve">badać własności brył powstałych z obrotu wokół osi różnych figur płaskich </w:t>
      </w:r>
    </w:p>
    <w:p w14:paraId="42155FB6" w14:textId="00C424DD" w:rsidR="009D7293" w:rsidRPr="00D43EA5" w:rsidRDefault="009D7293" w:rsidP="00D43EA5">
      <w:pPr>
        <w:numPr>
          <w:ilvl w:val="0"/>
          <w:numId w:val="13"/>
        </w:numPr>
        <w:spacing w:line="360" w:lineRule="auto"/>
      </w:pPr>
      <w:r w:rsidRPr="00D43EA5">
        <w:t>wykorzystywać własności stożków w zadaniach osadzonych w kontekście praktycznym</w:t>
      </w:r>
    </w:p>
    <w:p w14:paraId="306A9760" w14:textId="15F3AB35" w:rsidR="004D1AF8" w:rsidRPr="00D43EA5" w:rsidRDefault="009D7293" w:rsidP="00D43EA5">
      <w:pPr>
        <w:numPr>
          <w:ilvl w:val="0"/>
          <w:numId w:val="13"/>
        </w:numPr>
        <w:spacing w:line="360" w:lineRule="auto"/>
      </w:pPr>
      <w:r w:rsidRPr="00D43EA5">
        <w:t xml:space="preserve">wyznaczać związki miarowe w bryłach </w:t>
      </w:r>
      <w:r w:rsidR="004D1AF8" w:rsidRPr="00D43EA5">
        <w:t>opisanych na kuli</w:t>
      </w:r>
    </w:p>
    <w:p w14:paraId="79F18329" w14:textId="4622E2E6" w:rsidR="004D1AF8" w:rsidRPr="00D43EA5" w:rsidRDefault="009D7293" w:rsidP="00D43EA5">
      <w:pPr>
        <w:numPr>
          <w:ilvl w:val="0"/>
          <w:numId w:val="13"/>
        </w:numPr>
        <w:spacing w:line="360" w:lineRule="auto"/>
      </w:pPr>
      <w:r w:rsidRPr="00D43EA5">
        <w:t>wyznaczać związki miarowe w bryłach</w:t>
      </w:r>
      <w:r w:rsidRPr="00D43EA5" w:rsidDel="009D7293">
        <w:t xml:space="preserve"> </w:t>
      </w:r>
      <w:r w:rsidR="004D1AF8" w:rsidRPr="00D43EA5">
        <w:t>wpisanych w kulę</w:t>
      </w:r>
    </w:p>
    <w:p w14:paraId="71073709" w14:textId="7F7709B2" w:rsidR="006A5A01" w:rsidRPr="00D43EA5" w:rsidRDefault="006A5A01" w:rsidP="00D43EA5">
      <w:pPr>
        <w:numPr>
          <w:ilvl w:val="0"/>
          <w:numId w:val="13"/>
        </w:numPr>
        <w:spacing w:line="360" w:lineRule="auto"/>
      </w:pPr>
      <w:r w:rsidRPr="00D43EA5">
        <w:t>wyznaczać objętoś</w:t>
      </w:r>
      <w:r w:rsidR="009D7293" w:rsidRPr="00D43EA5">
        <w:t>ci</w:t>
      </w:r>
      <w:r w:rsidRPr="00D43EA5">
        <w:t xml:space="preserve"> i pola powierzchni brył, w których dane mają postać wyrażeń algebraicznych, doprowadzać wynik do prostej postaci i określ</w:t>
      </w:r>
      <w:r w:rsidR="009D7293" w:rsidRPr="00D43EA5">
        <w:t>a</w:t>
      </w:r>
      <w:r w:rsidRPr="00D43EA5">
        <w:t>ć dziedziny tych wyrażeń</w:t>
      </w:r>
      <w:r w:rsidR="009D7293" w:rsidRPr="00D43EA5">
        <w:t>, również z wykorzystaniem trygonometrii i poznanych twierdzeń w trudniejszych przypadkach</w:t>
      </w:r>
    </w:p>
    <w:p w14:paraId="3CD753F3" w14:textId="65999926" w:rsidR="006A5A01" w:rsidRPr="00D43EA5" w:rsidRDefault="006A5A01" w:rsidP="00D43EA5">
      <w:pPr>
        <w:numPr>
          <w:ilvl w:val="0"/>
          <w:numId w:val="13"/>
        </w:numPr>
        <w:spacing w:line="360" w:lineRule="auto"/>
      </w:pPr>
      <w:r w:rsidRPr="00D43EA5">
        <w:t>obliczać objętości i pola powierzchni brył</w:t>
      </w:r>
      <w:r w:rsidR="00ED76FB" w:rsidRPr="00D43EA5">
        <w:t xml:space="preserve"> na podstawie</w:t>
      </w:r>
      <w:r w:rsidRPr="00D43EA5">
        <w:t xml:space="preserve"> nietypow</w:t>
      </w:r>
      <w:r w:rsidR="00ED76FB" w:rsidRPr="00D43EA5">
        <w:t>ych</w:t>
      </w:r>
      <w:r w:rsidRPr="00D43EA5">
        <w:t xml:space="preserve"> dan</w:t>
      </w:r>
      <w:r w:rsidR="00ED76FB" w:rsidRPr="00D43EA5">
        <w:t>ych</w:t>
      </w:r>
      <w:r w:rsidRPr="00D43EA5">
        <w:t xml:space="preserve"> (np. kąt</w:t>
      </w:r>
      <w:r w:rsidR="00ED76FB" w:rsidRPr="00D43EA5">
        <w:t>a</w:t>
      </w:r>
      <w:r w:rsidRPr="00D43EA5">
        <w:t xml:space="preserve"> między ścianami bocznymi ostrosłupa lub kąt</w:t>
      </w:r>
      <w:r w:rsidR="00ED76FB" w:rsidRPr="00D43EA5">
        <w:t>a</w:t>
      </w:r>
      <w:r w:rsidRPr="00D43EA5">
        <w:t xml:space="preserve"> nachylenia przekątnej ściany bocznej graniastosłupa trójkątnego do sąsiedniej ściany bocznej)</w:t>
      </w:r>
    </w:p>
    <w:p w14:paraId="0156F12A" w14:textId="091CD18D" w:rsidR="006A5A01" w:rsidRPr="00D43EA5" w:rsidRDefault="006A5A01" w:rsidP="00D43EA5">
      <w:pPr>
        <w:numPr>
          <w:ilvl w:val="0"/>
          <w:numId w:val="13"/>
        </w:numPr>
        <w:spacing w:line="360" w:lineRule="auto"/>
      </w:pPr>
      <w:r w:rsidRPr="00D43EA5">
        <w:t>stosować</w:t>
      </w:r>
      <w:r w:rsidR="00ED76FB" w:rsidRPr="00D43EA5">
        <w:t xml:space="preserve"> w</w:t>
      </w:r>
      <w:r w:rsidRPr="00D43EA5">
        <w:t xml:space="preserve"> zadaniach własności brył podobnych</w:t>
      </w:r>
      <w:r w:rsidR="009D7293" w:rsidRPr="00D43EA5">
        <w:t xml:space="preserve"> w trudniejszych przypadkach, również w zadaniach osadzonych w kontekście praktycznym</w:t>
      </w:r>
    </w:p>
    <w:p w14:paraId="7950201D" w14:textId="77777777" w:rsidR="00082146" w:rsidRPr="00D43EA5" w:rsidRDefault="004D1AF8" w:rsidP="00D43EA5">
      <w:pPr>
        <w:numPr>
          <w:ilvl w:val="0"/>
          <w:numId w:val="13"/>
        </w:numPr>
        <w:spacing w:line="360" w:lineRule="auto"/>
      </w:pPr>
      <w:r w:rsidRPr="00D43EA5">
        <w:t>rozwiąz</w:t>
      </w:r>
      <w:r w:rsidR="006A5A01" w:rsidRPr="00D43EA5">
        <w:t>yw</w:t>
      </w:r>
      <w:r w:rsidRPr="00D43EA5">
        <w:t>ać trudniejsze zadani</w:t>
      </w:r>
      <w:r w:rsidR="006A5A01" w:rsidRPr="00D43EA5">
        <w:t>a</w:t>
      </w:r>
      <w:r w:rsidRPr="00D43EA5">
        <w:t xml:space="preserve"> optymalizacyjne z wykorzystaniem pochodnej </w:t>
      </w:r>
    </w:p>
    <w:p w14:paraId="68B67F7C" w14:textId="352C2339" w:rsidR="004D1AF8" w:rsidRPr="00D43EA5" w:rsidRDefault="004D1AF8" w:rsidP="00D43EA5">
      <w:pPr>
        <w:spacing w:line="360" w:lineRule="auto"/>
        <w:ind w:left="360"/>
      </w:pPr>
      <w:r w:rsidRPr="00D43EA5">
        <w:t>(np. dotyczące bryły wpisanej w bryłę)</w:t>
      </w:r>
    </w:p>
    <w:p w14:paraId="57D7B378" w14:textId="77777777" w:rsidR="007C6072" w:rsidRPr="00D43EA5" w:rsidRDefault="007C6072" w:rsidP="00D43EA5">
      <w:pPr>
        <w:spacing w:line="360" w:lineRule="auto"/>
      </w:pPr>
    </w:p>
    <w:p w14:paraId="090CE787" w14:textId="77777777" w:rsidR="007C6072" w:rsidRPr="00D43EA5" w:rsidRDefault="007C6072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wykraczających</w:t>
      </w:r>
      <w:r w:rsidRPr="00D43EA5">
        <w:rPr>
          <w:b/>
        </w:rPr>
        <w:t xml:space="preserve"> – na ocenę celującą (6) uczeń potrafi:</w:t>
      </w:r>
    </w:p>
    <w:p w14:paraId="4F1ACCDB" w14:textId="31E17635" w:rsidR="007C6072" w:rsidRPr="00D43EA5" w:rsidRDefault="007C6072" w:rsidP="00D43EA5">
      <w:pPr>
        <w:numPr>
          <w:ilvl w:val="0"/>
          <w:numId w:val="46"/>
        </w:numPr>
        <w:spacing w:line="360" w:lineRule="auto"/>
      </w:pPr>
      <w:r w:rsidRPr="00D43EA5">
        <w:t>rozwiązywać nietypowe zadania wymagające stworzenia modelu przestrzennego badanej bryły</w:t>
      </w:r>
      <w:r w:rsidR="00082146" w:rsidRPr="00D43EA5">
        <w:t xml:space="preserve"> oraz zadania o znacznym stopniu trudności dotyczące brył i ich przekrojów</w:t>
      </w:r>
    </w:p>
    <w:p w14:paraId="7A5F6A6F" w14:textId="77777777" w:rsidR="004D1AF8" w:rsidRPr="00D43EA5" w:rsidRDefault="004D1AF8" w:rsidP="00D43EA5">
      <w:pPr>
        <w:numPr>
          <w:ilvl w:val="0"/>
          <w:numId w:val="46"/>
        </w:numPr>
        <w:spacing w:line="360" w:lineRule="auto"/>
      </w:pPr>
      <w:r w:rsidRPr="00D43EA5">
        <w:t>udowodnić twierdzenie o trzech prostopadłych</w:t>
      </w:r>
    </w:p>
    <w:p w14:paraId="32E888F5" w14:textId="77777777" w:rsidR="007C6072" w:rsidRPr="00D43EA5" w:rsidRDefault="007C6072" w:rsidP="00D43EA5">
      <w:pPr>
        <w:spacing w:line="360" w:lineRule="auto"/>
      </w:pPr>
    </w:p>
    <w:p w14:paraId="1DDAECDB" w14:textId="10ED5FEA" w:rsidR="007C6072" w:rsidRPr="00D43EA5" w:rsidRDefault="007C6072" w:rsidP="00D43EA5">
      <w:pPr>
        <w:spacing w:line="360" w:lineRule="auto"/>
        <w:rPr>
          <w:b/>
        </w:rPr>
      </w:pPr>
      <w:r w:rsidRPr="00D43EA5">
        <w:rPr>
          <w:b/>
        </w:rPr>
        <w:t>RACHUNEK PRAWDOPODOBIEŃSTWA</w:t>
      </w:r>
    </w:p>
    <w:p w14:paraId="659F37F6" w14:textId="77777777" w:rsidR="007C6072" w:rsidRPr="00D43EA5" w:rsidRDefault="007C6072" w:rsidP="00D43EA5">
      <w:pPr>
        <w:spacing w:line="360" w:lineRule="auto"/>
        <w:rPr>
          <w:b/>
        </w:rPr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koniecznych</w:t>
      </w:r>
      <w:r w:rsidRPr="00D43EA5">
        <w:rPr>
          <w:b/>
        </w:rPr>
        <w:t xml:space="preserve"> lub </w:t>
      </w:r>
      <w:r w:rsidRPr="00D43EA5">
        <w:rPr>
          <w:b/>
          <w:u w:val="single"/>
        </w:rPr>
        <w:t>podstawowych</w:t>
      </w:r>
      <w:r w:rsidRPr="00D43EA5">
        <w:rPr>
          <w:b/>
        </w:rPr>
        <w:t xml:space="preserve"> – na ocenę dopuszczającą (2) lub dostateczną (3) uczeń potrafi:</w:t>
      </w:r>
    </w:p>
    <w:p w14:paraId="66A11FE2" w14:textId="2D066805" w:rsidR="00082146" w:rsidRPr="00D43EA5" w:rsidRDefault="00082146" w:rsidP="00D43EA5">
      <w:pPr>
        <w:numPr>
          <w:ilvl w:val="0"/>
          <w:numId w:val="16"/>
        </w:numPr>
        <w:spacing w:line="360" w:lineRule="auto"/>
        <w:ind w:hanging="288"/>
      </w:pPr>
      <w:r w:rsidRPr="00D43EA5">
        <w:t>wypisywać wszystkie możliwe permutacje danego zbioru</w:t>
      </w:r>
    </w:p>
    <w:p w14:paraId="714545AB" w14:textId="2439B32F" w:rsidR="00DD24E1" w:rsidRPr="00D43EA5" w:rsidRDefault="00DD24E1" w:rsidP="00D43EA5">
      <w:pPr>
        <w:numPr>
          <w:ilvl w:val="0"/>
          <w:numId w:val="16"/>
        </w:numPr>
        <w:spacing w:line="360" w:lineRule="auto"/>
        <w:ind w:hanging="288"/>
      </w:pPr>
      <w:r w:rsidRPr="00D43EA5">
        <w:t xml:space="preserve">obliczać wartość </w:t>
      </w:r>
      <w:r w:rsidRPr="00D43EA5">
        <w:rPr>
          <w:i/>
        </w:rPr>
        <w:t>n</w:t>
      </w:r>
      <w:r w:rsidRPr="00D43EA5">
        <w:t xml:space="preserve">! dla danego </w:t>
      </w:r>
      <w:r w:rsidRPr="00D43EA5">
        <w:rPr>
          <w:i/>
        </w:rPr>
        <w:t>n</w:t>
      </w:r>
    </w:p>
    <w:p w14:paraId="549BEAB7" w14:textId="3E983592" w:rsidR="00082146" w:rsidRPr="00D43EA5" w:rsidRDefault="00082146" w:rsidP="00D43EA5">
      <w:pPr>
        <w:numPr>
          <w:ilvl w:val="0"/>
          <w:numId w:val="16"/>
        </w:numPr>
        <w:spacing w:line="360" w:lineRule="auto"/>
        <w:ind w:hanging="288"/>
      </w:pPr>
      <w:r w:rsidRPr="00D43EA5">
        <w:t xml:space="preserve"> obliczać liczbę permutacji danego zbioru</w:t>
      </w:r>
    </w:p>
    <w:p w14:paraId="098EB047" w14:textId="3CA02338" w:rsidR="00DD24E1" w:rsidRPr="00D43EA5" w:rsidRDefault="00DD24E1" w:rsidP="00D43EA5">
      <w:pPr>
        <w:numPr>
          <w:ilvl w:val="0"/>
          <w:numId w:val="51"/>
        </w:numPr>
        <w:tabs>
          <w:tab w:val="clear" w:pos="720"/>
          <w:tab w:val="num" w:pos="356"/>
        </w:tabs>
        <w:spacing w:line="360" w:lineRule="auto"/>
        <w:ind w:left="356" w:hanging="284"/>
      </w:pPr>
      <w:r w:rsidRPr="00D43EA5">
        <w:t xml:space="preserve">przekształcać wyrażenia zawierające symbol </w:t>
      </w:r>
      <w:r w:rsidRPr="00D43EA5">
        <w:rPr>
          <w:i/>
        </w:rPr>
        <w:t>n</w:t>
      </w:r>
      <w:r w:rsidRPr="00D43EA5">
        <w:t>!</w:t>
      </w:r>
      <w:r w:rsidR="00082146" w:rsidRPr="00D43EA5">
        <w:t xml:space="preserve"> dla danego </w:t>
      </w:r>
      <w:r w:rsidR="00082146" w:rsidRPr="00D43EA5">
        <w:rPr>
          <w:i/>
          <w:iCs/>
        </w:rPr>
        <w:t>n</w:t>
      </w:r>
    </w:p>
    <w:p w14:paraId="6673F2B5" w14:textId="1FCC12A9" w:rsidR="00082146" w:rsidRPr="00D43EA5" w:rsidRDefault="00082146" w:rsidP="00D43EA5">
      <w:pPr>
        <w:numPr>
          <w:ilvl w:val="0"/>
          <w:numId w:val="51"/>
        </w:numPr>
        <w:tabs>
          <w:tab w:val="clear" w:pos="720"/>
          <w:tab w:val="num" w:pos="356"/>
        </w:tabs>
        <w:spacing w:line="360" w:lineRule="auto"/>
        <w:ind w:left="356" w:hanging="284"/>
      </w:pPr>
      <w:r w:rsidRPr="00D43EA5">
        <w:t>stosować regułę mnożenia i regułę dodawania</w:t>
      </w:r>
    </w:p>
    <w:p w14:paraId="72F4AD1E" w14:textId="6EDD5367" w:rsidR="00082146" w:rsidRPr="00D43EA5" w:rsidRDefault="00082146" w:rsidP="00D43EA5">
      <w:pPr>
        <w:numPr>
          <w:ilvl w:val="0"/>
          <w:numId w:val="51"/>
        </w:numPr>
        <w:tabs>
          <w:tab w:val="clear" w:pos="720"/>
          <w:tab w:val="num" w:pos="356"/>
        </w:tabs>
        <w:spacing w:line="360" w:lineRule="auto"/>
        <w:ind w:left="356" w:hanging="284"/>
      </w:pPr>
      <w:r w:rsidRPr="00D43EA5">
        <w:t>obliczać liczbę wariacji z powtórzeniami i liczbę wariacji bez powtórzeń</w:t>
      </w:r>
    </w:p>
    <w:p w14:paraId="7B2C0812" w14:textId="5699AD9F" w:rsidR="00DD24E1" w:rsidRPr="00D43EA5" w:rsidRDefault="00DD24E1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 xml:space="preserve">rozwiązywać proste zadania kombinatoryczne dotyczące permutacji i wariacji (ustawianie </w:t>
      </w:r>
      <w:r w:rsidRPr="00D43EA5">
        <w:rPr>
          <w:i/>
          <w:iCs/>
        </w:rPr>
        <w:t>n</w:t>
      </w:r>
      <w:r w:rsidRPr="00D43EA5">
        <w:t xml:space="preserve"> osób w określonym porządku, tworzenie liczb </w:t>
      </w:r>
      <w:r w:rsidRPr="00D43EA5">
        <w:rPr>
          <w:i/>
          <w:iCs/>
        </w:rPr>
        <w:t>n</w:t>
      </w:r>
      <w:r w:rsidRPr="00D43EA5">
        <w:t>-cyfrowych o określonych własnościach, układanie liter w słowa itp.)</w:t>
      </w:r>
    </w:p>
    <w:p w14:paraId="60A69AFB" w14:textId="4A58C211" w:rsidR="00CF60CD" w:rsidRPr="00D43EA5" w:rsidRDefault="00CF60CD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>przedstawiać drzewo ilustrujące zbiór wszystkich możliwych wyników danego doświadczenia</w:t>
      </w:r>
    </w:p>
    <w:p w14:paraId="79B06854" w14:textId="576F71DD" w:rsidR="00DD24E1" w:rsidRPr="00D43EA5" w:rsidRDefault="00DD24E1" w:rsidP="00D43EA5">
      <w:pPr>
        <w:numPr>
          <w:ilvl w:val="0"/>
          <w:numId w:val="15"/>
        </w:numPr>
        <w:spacing w:line="360" w:lineRule="auto"/>
      </w:pPr>
      <w:r w:rsidRPr="00D43EA5">
        <w:t>obliczać wartoś</w:t>
      </w:r>
      <w:r w:rsidR="00ED76FB" w:rsidRPr="00D43EA5">
        <w:t>ć</w:t>
      </w:r>
      <w:r w:rsidRPr="00D43EA5">
        <w:t xml:space="preserve"> symbolu Newtona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Pr="00D43EA5">
        <w:t xml:space="preserve"> dla danych </w:t>
      </w:r>
      <m:oMath>
        <m:r>
          <w:rPr>
            <w:rFonts w:ascii="Cambria Math" w:hAnsi="Cambria Math"/>
          </w:rPr>
          <m:t>n, k∈N, n≥k</m:t>
        </m:r>
      </m:oMath>
    </w:p>
    <w:p w14:paraId="7491FFB6" w14:textId="387B688A" w:rsidR="00CF60CD" w:rsidRPr="00D43EA5" w:rsidRDefault="00CF60CD" w:rsidP="00D43EA5">
      <w:pPr>
        <w:numPr>
          <w:ilvl w:val="0"/>
          <w:numId w:val="15"/>
        </w:numPr>
        <w:spacing w:line="360" w:lineRule="auto"/>
      </w:pPr>
      <w:r w:rsidRPr="00D43EA5">
        <w:t>obliczać liczbę kombinacji</w:t>
      </w:r>
    </w:p>
    <w:p w14:paraId="6AD15698" w14:textId="06D5C441" w:rsidR="00DD24E1" w:rsidRPr="00D43EA5" w:rsidRDefault="00DD24E1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>rozwiązywać proste zadania kombinatoryczne dotyczące kombinacji (jednoczesne losowanie kilku kul z urny, losowanie kart z talii, wybór delegacji itp.)</w:t>
      </w:r>
    </w:p>
    <w:p w14:paraId="43531F22" w14:textId="1ADCE0B4" w:rsidR="00DD24E1" w:rsidRPr="00D43EA5" w:rsidRDefault="00DD24E1" w:rsidP="00D43EA5">
      <w:pPr>
        <w:numPr>
          <w:ilvl w:val="0"/>
          <w:numId w:val="15"/>
        </w:numPr>
        <w:spacing w:line="360" w:lineRule="auto"/>
      </w:pPr>
      <w:r w:rsidRPr="00D43EA5">
        <w:t xml:space="preserve">wyznaczać wartości wyrażeń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Pr="00D43EA5">
        <w:t xml:space="preserve"> na podstawie trójkąta Pascala</w:t>
      </w:r>
      <w:r w:rsidR="00CF60CD" w:rsidRPr="00D43EA5">
        <w:t xml:space="preserve">, </w:t>
      </w:r>
      <m:oMath>
        <m:r>
          <w:rPr>
            <w:rFonts w:ascii="Cambria Math" w:hAnsi="Cambria Math"/>
          </w:rPr>
          <m:t>n, k∈N, n≥k</m:t>
        </m:r>
      </m:oMath>
    </w:p>
    <w:p w14:paraId="51D6AF94" w14:textId="0BE5B2C1" w:rsidR="00DD24E1" w:rsidRPr="00D43EA5" w:rsidRDefault="00DD24E1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 xml:space="preserve">przekształcać wyrażenia algebraiczne z zastosowaniem wzorów na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43EA5">
        <w:t xml:space="preserve"> 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43EA5">
        <w:t xml:space="preserve"> dla danych wartości </w:t>
      </w:r>
      <m:oMath>
        <m:r>
          <w:rPr>
            <w:rFonts w:ascii="Cambria Math" w:hAnsi="Cambria Math"/>
          </w:rPr>
          <m:t>n∈N</m:t>
        </m:r>
      </m:oMath>
      <w:r w:rsidR="00CF60CD" w:rsidRPr="00D43EA5">
        <w:t>, korzystając ze wzoru dwumianowego Newtona</w:t>
      </w:r>
    </w:p>
    <w:p w14:paraId="5457EEC4" w14:textId="77671121" w:rsidR="00B573B2" w:rsidRPr="00D43EA5" w:rsidRDefault="00B573B2" w:rsidP="00D43EA5">
      <w:pPr>
        <w:numPr>
          <w:ilvl w:val="0"/>
          <w:numId w:val="15"/>
        </w:numPr>
        <w:spacing w:line="360" w:lineRule="auto"/>
      </w:pPr>
      <w:r w:rsidRPr="00D43EA5">
        <w:t>obliczać prawdopodobieństwa zdarzeń z zastosowaniem klasycznej definicji prawdopodobieństwa w typowych doświadczeniach losowych, wymagających użycia wzorów kombinatorycznych</w:t>
      </w:r>
      <w:r w:rsidR="00CF60CD" w:rsidRPr="00D43EA5">
        <w:t xml:space="preserve"> oraz reguły mnożenia i reguły dodawania</w:t>
      </w:r>
    </w:p>
    <w:p w14:paraId="115AD2CE" w14:textId="084A46E5" w:rsidR="00CF60CD" w:rsidRPr="00D43EA5" w:rsidRDefault="00CF60CD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>obliczać prawdopodobieństwo warunkowe</w:t>
      </w:r>
    </w:p>
    <w:p w14:paraId="47141B34" w14:textId="77777777" w:rsidR="00B573B2" w:rsidRPr="00D43EA5" w:rsidRDefault="00B573B2" w:rsidP="00D43EA5">
      <w:pPr>
        <w:numPr>
          <w:ilvl w:val="0"/>
          <w:numId w:val="15"/>
        </w:numPr>
        <w:spacing w:line="360" w:lineRule="auto"/>
      </w:pPr>
      <w:r w:rsidRPr="00D43EA5">
        <w:t>wykorzystywać w zadaniach wzór na prawdopodobieństwo warunkowe</w:t>
      </w:r>
    </w:p>
    <w:p w14:paraId="63A24424" w14:textId="4AA4F233" w:rsidR="00B573B2" w:rsidRPr="00D43EA5" w:rsidRDefault="00B573B2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lastRenderedPageBreak/>
        <w:t>wykorzystywać w zadaniach wzór na prawdopodobieństwo iloczynu zdarzeń</w:t>
      </w:r>
    </w:p>
    <w:p w14:paraId="01C571E4" w14:textId="613D106A" w:rsidR="00B573B2" w:rsidRPr="00D43EA5" w:rsidRDefault="00CF60CD" w:rsidP="00D43EA5">
      <w:pPr>
        <w:numPr>
          <w:ilvl w:val="0"/>
          <w:numId w:val="15"/>
        </w:numPr>
        <w:spacing w:line="360" w:lineRule="auto"/>
      </w:pPr>
      <w:r w:rsidRPr="00D43EA5">
        <w:t>opis</w:t>
      </w:r>
      <w:r w:rsidR="00ED76FB" w:rsidRPr="00D43EA5">
        <w:t>yw</w:t>
      </w:r>
      <w:r w:rsidR="00B573B2" w:rsidRPr="00D43EA5">
        <w:t>ać układ zupełny zdarzeń</w:t>
      </w:r>
    </w:p>
    <w:p w14:paraId="34EC612D" w14:textId="39E3246A" w:rsidR="00B573B2" w:rsidRPr="00D43EA5" w:rsidRDefault="00B573B2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>wykorzyst</w:t>
      </w:r>
      <w:r w:rsidR="00546C51" w:rsidRPr="00D43EA5">
        <w:t>yw</w:t>
      </w:r>
      <w:r w:rsidRPr="00D43EA5">
        <w:t>ać twierdzenie o prawdopodobieństwie całkowitym</w:t>
      </w:r>
      <w:r w:rsidR="00CF60CD" w:rsidRPr="00D43EA5">
        <w:t xml:space="preserve"> w prostych przypadkach rysować drzewo ilustrujące rozwiązanie zadania</w:t>
      </w:r>
    </w:p>
    <w:p w14:paraId="5EC7427F" w14:textId="69D9ECA2" w:rsidR="00641A60" w:rsidRPr="00D43EA5" w:rsidRDefault="00641A60" w:rsidP="00D43EA5">
      <w:pPr>
        <w:numPr>
          <w:ilvl w:val="0"/>
          <w:numId w:val="15"/>
        </w:numPr>
        <w:spacing w:line="360" w:lineRule="auto"/>
      </w:pPr>
      <w:r w:rsidRPr="00D43EA5">
        <w:t>rozpoznawać sytuacje, w których można użyć s</w:t>
      </w:r>
      <w:r w:rsidRPr="00D43EA5">
        <w:rPr>
          <w:rFonts w:eastAsia="Calibri"/>
        </w:rPr>
        <w:t xml:space="preserve">chematu </w:t>
      </w:r>
      <w:r w:rsidR="007C47DC" w:rsidRPr="00D43EA5">
        <w:rPr>
          <w:rFonts w:eastAsia="Calibri"/>
        </w:rPr>
        <w:t>Bernoull</w:t>
      </w:r>
      <w:r w:rsidR="00546C51" w:rsidRPr="00D43EA5">
        <w:rPr>
          <w:rFonts w:eastAsia="Calibri"/>
        </w:rPr>
        <w:t>i</w:t>
      </w:r>
      <w:r w:rsidR="007C47DC" w:rsidRPr="00D43EA5">
        <w:rPr>
          <w:rFonts w:eastAsia="Calibri"/>
        </w:rPr>
        <w:t>ego</w:t>
      </w:r>
    </w:p>
    <w:p w14:paraId="3F9223F2" w14:textId="4F35B434" w:rsidR="007C47DC" w:rsidRPr="00D43EA5" w:rsidRDefault="007C47DC" w:rsidP="00D43EA5">
      <w:pPr>
        <w:numPr>
          <w:ilvl w:val="0"/>
          <w:numId w:val="15"/>
        </w:numPr>
        <w:spacing w:line="360" w:lineRule="auto"/>
      </w:pPr>
      <w:r w:rsidRPr="00D43EA5">
        <w:rPr>
          <w:rFonts w:eastAsia="Calibri"/>
        </w:rPr>
        <w:t>obliczać prawdopodobieństwo sukcesu i porażki w pojedynczej próbie</w:t>
      </w:r>
    </w:p>
    <w:p w14:paraId="3B1FC243" w14:textId="2ED851A9" w:rsidR="00641A60" w:rsidRPr="00D43EA5" w:rsidRDefault="00641A60" w:rsidP="00D43EA5">
      <w:pPr>
        <w:numPr>
          <w:ilvl w:val="0"/>
          <w:numId w:val="15"/>
        </w:numPr>
        <w:spacing w:line="360" w:lineRule="auto"/>
        <w:rPr>
          <w:b/>
        </w:rPr>
      </w:pPr>
      <w:r w:rsidRPr="00D43EA5">
        <w:t xml:space="preserve">stosować </w:t>
      </w:r>
      <w:r w:rsidRPr="00D43EA5">
        <w:rPr>
          <w:rFonts w:eastAsia="Calibri"/>
        </w:rPr>
        <w:t xml:space="preserve">schemat </w:t>
      </w:r>
      <w:r w:rsidR="007C47DC" w:rsidRPr="00D43EA5">
        <w:rPr>
          <w:rFonts w:eastAsia="Calibri"/>
        </w:rPr>
        <w:t>Bernoull</w:t>
      </w:r>
      <w:r w:rsidR="00546C51" w:rsidRPr="00D43EA5">
        <w:rPr>
          <w:rFonts w:eastAsia="Calibri"/>
        </w:rPr>
        <w:t>i</w:t>
      </w:r>
      <w:r w:rsidR="007C47DC" w:rsidRPr="00D43EA5">
        <w:rPr>
          <w:rFonts w:eastAsia="Calibri"/>
        </w:rPr>
        <w:t>ego</w:t>
      </w:r>
      <w:r w:rsidRPr="00D43EA5">
        <w:t xml:space="preserve"> do obliczania prawdopodobieństwa zdarzeń</w:t>
      </w:r>
      <w:r w:rsidR="007C47DC" w:rsidRPr="00D43EA5">
        <w:t xml:space="preserve"> w prostych przypadkach</w:t>
      </w:r>
    </w:p>
    <w:p w14:paraId="6E1D85BB" w14:textId="77777777" w:rsidR="007C6072" w:rsidRPr="00D43EA5" w:rsidRDefault="007C6072" w:rsidP="00D43EA5">
      <w:pPr>
        <w:spacing w:line="360" w:lineRule="auto"/>
        <w:rPr>
          <w:b/>
        </w:rPr>
      </w:pPr>
    </w:p>
    <w:p w14:paraId="7DA0558F" w14:textId="77777777" w:rsidR="007C6072" w:rsidRPr="00D43EA5" w:rsidRDefault="007C6072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rozszerzających</w:t>
      </w:r>
      <w:r w:rsidRPr="00D43EA5">
        <w:rPr>
          <w:b/>
        </w:rPr>
        <w:t xml:space="preserve"> lub </w:t>
      </w:r>
      <w:r w:rsidRPr="00D43EA5">
        <w:rPr>
          <w:b/>
          <w:u w:val="single"/>
        </w:rPr>
        <w:t>dopełniających</w:t>
      </w:r>
      <w:r w:rsidRPr="00D43EA5">
        <w:rPr>
          <w:b/>
        </w:rPr>
        <w:t xml:space="preserve"> – na ocenę dobrą (4) lub bardzo dobrą (5) uczeń potrafi:</w:t>
      </w:r>
    </w:p>
    <w:p w14:paraId="5B9D0177" w14:textId="7E781DE2" w:rsidR="007C47DC" w:rsidRPr="00D43EA5" w:rsidRDefault="002F6AD6" w:rsidP="00D43EA5">
      <w:pPr>
        <w:numPr>
          <w:ilvl w:val="0"/>
          <w:numId w:val="16"/>
        </w:numPr>
        <w:spacing w:line="360" w:lineRule="auto"/>
      </w:pPr>
      <w:r w:rsidRPr="00D43EA5">
        <w:t>p</w:t>
      </w:r>
      <w:r w:rsidR="007C47DC" w:rsidRPr="00D43EA5">
        <w:t xml:space="preserve">rzekształcać wyrażenia zawierające symbol </w:t>
      </w:r>
      <w:r w:rsidR="007C47DC" w:rsidRPr="00D43EA5">
        <w:rPr>
          <w:i/>
          <w:iCs/>
        </w:rPr>
        <w:t>n</w:t>
      </w:r>
      <w:r w:rsidR="007C47DC" w:rsidRPr="00D43EA5">
        <w:t>! w trudniejszych przypadkach</w:t>
      </w:r>
    </w:p>
    <w:p w14:paraId="7391F840" w14:textId="26493C56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rozwiązywać trudniejsze zadania kombinatoryczne dotyczące permutacji i wariacji (np. wymagające rozważenia kilku przypadków)</w:t>
      </w:r>
    </w:p>
    <w:p w14:paraId="533B60FB" w14:textId="07D4067F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obliczać w prostych przypadkach liczbę permutacji</w:t>
      </w:r>
      <w:r w:rsidR="007C47DC" w:rsidRPr="00D43EA5">
        <w:t>, jeśli niektóre wyrazy powtarzają się</w:t>
      </w:r>
    </w:p>
    <w:p w14:paraId="72642D83" w14:textId="70F0BC11" w:rsidR="007C47DC" w:rsidRPr="00D43EA5" w:rsidRDefault="007C47DC" w:rsidP="00D43EA5">
      <w:pPr>
        <w:numPr>
          <w:ilvl w:val="0"/>
          <w:numId w:val="16"/>
        </w:numPr>
        <w:spacing w:line="360" w:lineRule="auto"/>
      </w:pPr>
      <w:r w:rsidRPr="00D43EA5">
        <w:t>dowodzić własności wyrażeń zawierających symbol Newtona</w:t>
      </w:r>
    </w:p>
    <w:p w14:paraId="65EC48E7" w14:textId="77777777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przekształcać i upraszczać wyrażenia zawierające symbol Newtona</w:t>
      </w:r>
    </w:p>
    <w:p w14:paraId="48011AFD" w14:textId="40D4BA42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rozwiązywać trudniejsze zadania kombinatoryczne dotyczące kombinacji (np. wymagające rozważenia kilku przypadków)</w:t>
      </w:r>
    </w:p>
    <w:p w14:paraId="527CF86A" w14:textId="092232B3" w:rsidR="00CF60CD" w:rsidRPr="00D43EA5" w:rsidRDefault="00CF60CD" w:rsidP="00D43EA5">
      <w:pPr>
        <w:numPr>
          <w:ilvl w:val="0"/>
          <w:numId w:val="16"/>
        </w:numPr>
        <w:spacing w:line="360" w:lineRule="auto"/>
        <w:rPr>
          <w:b/>
        </w:rPr>
      </w:pPr>
      <w:r w:rsidRPr="00D43EA5">
        <w:t>rozwiązywać zadania z danym prawdopodobieństwem wymagające ułożenia odpowiedniego równania i wyznaczenia np. niewiadomej liczby kul w urnie</w:t>
      </w:r>
    </w:p>
    <w:p w14:paraId="1EBCA742" w14:textId="16A9DEB4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stosować</w:t>
      </w:r>
      <w:r w:rsidR="00ED76FB" w:rsidRPr="00D43EA5">
        <w:t xml:space="preserve"> w</w:t>
      </w:r>
      <w:r w:rsidRPr="00D43EA5">
        <w:t xml:space="preserve"> zadaniach wzór</w:t>
      </w:r>
      <w:r w:rsidR="007C47DC" w:rsidRPr="00D43EA5">
        <w:t xml:space="preserve"> dla </w:t>
      </w:r>
      <m:oMath>
        <m:r>
          <w:rPr>
            <w:rFonts w:ascii="Cambria Math" w:hAnsi="Cambria Math"/>
          </w:rPr>
          <m:t xml:space="preserve">0&lt;k&lt;n,  k,n∈N </m:t>
        </m:r>
      </m:oMath>
      <w:r w:rsidRPr="00D43EA5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mr>
            </m:m>
          </m:e>
        </m:d>
      </m:oMath>
    </w:p>
    <w:p w14:paraId="466946CC" w14:textId="77777777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 xml:space="preserve">wyznaczać wyrazy rozwinięcia dwumianu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43EA5">
        <w:t xml:space="preserve"> </w:t>
      </w:r>
      <w:r w:rsidRPr="00D43EA5">
        <w:rPr>
          <w:rFonts w:eastAsia="Calibri"/>
        </w:rPr>
        <w:t>o określonych własnościach</w:t>
      </w:r>
      <w:r w:rsidRPr="00D43EA5">
        <w:t xml:space="preserve"> </w:t>
      </w:r>
    </w:p>
    <w:p w14:paraId="3B75376B" w14:textId="32B9D421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 xml:space="preserve">stosować wzór na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43EA5">
        <w:t xml:space="preserve"> w zadaniach na dowodzenie</w:t>
      </w:r>
    </w:p>
    <w:p w14:paraId="1E0BBE85" w14:textId="35C33986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dob</w:t>
      </w:r>
      <w:r w:rsidR="00ED76FB" w:rsidRPr="00D43EA5">
        <w:t>ie</w:t>
      </w:r>
      <w:r w:rsidRPr="00D43EA5">
        <w:t>rać odpowiedni model do mniej typowego zadania z zastosowaniem klasycznej definicji prawdopodobieństwa</w:t>
      </w:r>
    </w:p>
    <w:p w14:paraId="72FB1F47" w14:textId="33F1A193" w:rsidR="007C47DC" w:rsidRPr="00D43EA5" w:rsidRDefault="007C47DC" w:rsidP="00D43EA5">
      <w:pPr>
        <w:numPr>
          <w:ilvl w:val="0"/>
          <w:numId w:val="16"/>
        </w:numPr>
        <w:spacing w:line="360" w:lineRule="auto"/>
      </w:pPr>
      <w:r w:rsidRPr="00D43EA5">
        <w:t>stosować wzory kombinatoryczne oraz regułę mnożenia i regułę dodawania w zadaniach z wykorzystaniem klasycznej definicji prawdopodobieństwa w trudniejszych przypadkach</w:t>
      </w:r>
    </w:p>
    <w:p w14:paraId="57D047E9" w14:textId="2CAA1022" w:rsidR="007C47DC" w:rsidRPr="00D43EA5" w:rsidRDefault="007C47DC" w:rsidP="00D43EA5">
      <w:pPr>
        <w:numPr>
          <w:ilvl w:val="0"/>
          <w:numId w:val="16"/>
        </w:numPr>
        <w:spacing w:line="360" w:lineRule="auto"/>
      </w:pPr>
      <w:r w:rsidRPr="00D43EA5">
        <w:t xml:space="preserve"> rozwiązywać zadania z danym prawdopodobieństwem wymagające ułożenia odpowiedniego równania i obliczenia np. liczby kul w urnie</w:t>
      </w:r>
    </w:p>
    <w:p w14:paraId="1339A426" w14:textId="1A297BFB" w:rsidR="007C47DC" w:rsidRPr="00D43EA5" w:rsidRDefault="007C47DC" w:rsidP="00D43EA5">
      <w:pPr>
        <w:numPr>
          <w:ilvl w:val="0"/>
          <w:numId w:val="16"/>
        </w:numPr>
        <w:spacing w:line="360" w:lineRule="auto"/>
      </w:pPr>
      <w:r w:rsidRPr="00D43EA5">
        <w:t>wykorzystywać twierdzenie o prawdopodobieństwie całkowitym w trudniejszych przypadkach</w:t>
      </w:r>
    </w:p>
    <w:p w14:paraId="49926CCB" w14:textId="1966FFAC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lastRenderedPageBreak/>
        <w:t>wykorzystywać wzór na prawdopodobieństwo warunkowe w zadaniach na dowodzenie</w:t>
      </w:r>
    </w:p>
    <w:p w14:paraId="1F6B1B04" w14:textId="752F2DF6" w:rsidR="00641A60" w:rsidRPr="00D43EA5" w:rsidRDefault="00641A60" w:rsidP="00D43EA5">
      <w:pPr>
        <w:numPr>
          <w:ilvl w:val="0"/>
          <w:numId w:val="16"/>
        </w:numPr>
        <w:spacing w:line="360" w:lineRule="auto"/>
      </w:pPr>
      <w:r w:rsidRPr="00D43EA5">
        <w:t>rozwiązywać zadania z wykorzystaniem wzoru Bayesa</w:t>
      </w:r>
    </w:p>
    <w:p w14:paraId="07AB47E5" w14:textId="0A98755C" w:rsidR="00641A60" w:rsidRPr="00D43EA5" w:rsidRDefault="00641A60" w:rsidP="00D43EA5">
      <w:pPr>
        <w:numPr>
          <w:ilvl w:val="0"/>
          <w:numId w:val="16"/>
        </w:numPr>
        <w:tabs>
          <w:tab w:val="clear" w:pos="360"/>
        </w:tabs>
        <w:spacing w:line="360" w:lineRule="auto"/>
        <w:ind w:hanging="364"/>
      </w:pPr>
      <w:r w:rsidRPr="00D43EA5">
        <w:t xml:space="preserve">obliczać najbardziej prawdopodobną liczbę sukcesów w </w:t>
      </w:r>
      <w:r w:rsidRPr="00D43EA5">
        <w:rPr>
          <w:rFonts w:eastAsia="Calibri"/>
        </w:rPr>
        <w:t xml:space="preserve">schemacie </w:t>
      </w:r>
      <w:r w:rsidR="007C47DC" w:rsidRPr="00D43EA5">
        <w:rPr>
          <w:rFonts w:eastAsia="Calibri"/>
        </w:rPr>
        <w:t>Bernoull</w:t>
      </w:r>
      <w:r w:rsidR="00546C51" w:rsidRPr="00D43EA5">
        <w:rPr>
          <w:rFonts w:eastAsia="Calibri"/>
        </w:rPr>
        <w:t>i</w:t>
      </w:r>
      <w:r w:rsidR="007C47DC" w:rsidRPr="00D43EA5">
        <w:rPr>
          <w:rFonts w:eastAsia="Calibri"/>
        </w:rPr>
        <w:t>ego</w:t>
      </w:r>
      <w:r w:rsidRPr="00D43EA5">
        <w:t xml:space="preserve"> </w:t>
      </w:r>
    </w:p>
    <w:p w14:paraId="7E621C61" w14:textId="5D8D4413" w:rsidR="007C47DC" w:rsidRPr="00D43EA5" w:rsidRDefault="007C47DC" w:rsidP="00D43EA5">
      <w:pPr>
        <w:numPr>
          <w:ilvl w:val="0"/>
          <w:numId w:val="16"/>
        </w:numPr>
        <w:tabs>
          <w:tab w:val="clear" w:pos="360"/>
        </w:tabs>
        <w:spacing w:line="360" w:lineRule="auto"/>
        <w:ind w:hanging="364"/>
      </w:pPr>
      <w:r w:rsidRPr="00D43EA5">
        <w:t xml:space="preserve"> stosować wzór Bernoull</w:t>
      </w:r>
      <w:r w:rsidR="00546C51" w:rsidRPr="00D43EA5">
        <w:t>i</w:t>
      </w:r>
      <w:r w:rsidRPr="00D43EA5">
        <w:t>ego do obliczenia prawdopodobieństwa w trudniejszych przypadkach, np. do obliczania prawdopodobieństwa uzyskania co</w:t>
      </w:r>
      <w:r w:rsidR="0024082C" w:rsidRPr="00D43EA5">
        <w:t xml:space="preserve"> </w:t>
      </w:r>
      <w:r w:rsidRPr="00D43EA5">
        <w:t xml:space="preserve">najmniej </w:t>
      </w:r>
      <w:r w:rsidR="0024082C" w:rsidRPr="00D43EA5">
        <w:rPr>
          <w:i/>
          <w:iCs/>
        </w:rPr>
        <w:t xml:space="preserve">k </w:t>
      </w:r>
      <w:r w:rsidRPr="00D43EA5">
        <w:t>sukces</w:t>
      </w:r>
      <w:r w:rsidR="0024082C" w:rsidRPr="00D43EA5">
        <w:t>ów</w:t>
      </w:r>
      <w:r w:rsidRPr="00D43EA5">
        <w:t xml:space="preserve"> w </w:t>
      </w:r>
      <w:r w:rsidR="0024082C" w:rsidRPr="00D43EA5">
        <w:rPr>
          <w:i/>
          <w:iCs/>
        </w:rPr>
        <w:t xml:space="preserve">n </w:t>
      </w:r>
      <w:r w:rsidRPr="00D43EA5">
        <w:t>próbach</w:t>
      </w:r>
    </w:p>
    <w:p w14:paraId="28435E10" w14:textId="77777777" w:rsidR="007C6072" w:rsidRPr="00D43EA5" w:rsidRDefault="007C6072" w:rsidP="00D43EA5">
      <w:pPr>
        <w:spacing w:line="360" w:lineRule="auto"/>
        <w:ind w:left="360"/>
      </w:pPr>
    </w:p>
    <w:p w14:paraId="3B7C49DB" w14:textId="77777777" w:rsidR="007C6072" w:rsidRPr="00D43EA5" w:rsidRDefault="007C6072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wykraczających</w:t>
      </w:r>
      <w:r w:rsidRPr="00D43EA5">
        <w:rPr>
          <w:b/>
        </w:rPr>
        <w:t xml:space="preserve"> – na ocenę celującą (6) uczeń potrafi:</w:t>
      </w:r>
    </w:p>
    <w:p w14:paraId="6B2FD61B" w14:textId="77777777" w:rsidR="0024082C" w:rsidRPr="00D43EA5" w:rsidRDefault="00F75A97" w:rsidP="00D43EA5">
      <w:pPr>
        <w:numPr>
          <w:ilvl w:val="0"/>
          <w:numId w:val="17"/>
        </w:numPr>
        <w:spacing w:line="360" w:lineRule="auto"/>
      </w:pPr>
      <w:r w:rsidRPr="00D43EA5">
        <w:t xml:space="preserve">rozwiązywać nietypowe zadania kombinatoryczne (np. znaleźć liczbę możliwych dróg </w:t>
      </w:r>
    </w:p>
    <w:p w14:paraId="7EB2AF48" w14:textId="289159D4" w:rsidR="00F75A97" w:rsidRPr="00D43EA5" w:rsidRDefault="00F75A97" w:rsidP="00D43EA5">
      <w:pPr>
        <w:spacing w:line="360" w:lineRule="auto"/>
        <w:ind w:left="360"/>
      </w:pPr>
      <w:r w:rsidRPr="00D43EA5">
        <w:t>o określonych własnościach łączących dwa dane punkty)</w:t>
      </w:r>
    </w:p>
    <w:p w14:paraId="5D76F051" w14:textId="7893301F" w:rsidR="00F75A97" w:rsidRPr="00D43EA5" w:rsidRDefault="00F75A97" w:rsidP="00D43EA5">
      <w:pPr>
        <w:numPr>
          <w:ilvl w:val="0"/>
          <w:numId w:val="17"/>
        </w:numPr>
        <w:spacing w:line="360" w:lineRule="auto"/>
      </w:pPr>
      <w:r w:rsidRPr="00D43EA5">
        <w:t>udow</w:t>
      </w:r>
      <w:r w:rsidR="0024082C" w:rsidRPr="00D43EA5">
        <w:t>a</w:t>
      </w:r>
      <w:r w:rsidRPr="00D43EA5">
        <w:t>dni</w:t>
      </w:r>
      <w:r w:rsidR="0024082C" w:rsidRPr="00D43EA5">
        <w:t>a</w:t>
      </w:r>
      <w:r w:rsidRPr="00D43EA5">
        <w:t>ć własności symbolu Newtona</w:t>
      </w:r>
    </w:p>
    <w:p w14:paraId="053E8425" w14:textId="0C97B327" w:rsidR="0024082C" w:rsidRPr="00D43EA5" w:rsidRDefault="002F6AD6" w:rsidP="00D43EA5">
      <w:pPr>
        <w:numPr>
          <w:ilvl w:val="0"/>
          <w:numId w:val="17"/>
        </w:numPr>
        <w:spacing w:line="360" w:lineRule="auto"/>
      </w:pPr>
      <w:r w:rsidRPr="00D43EA5">
        <w:t>u</w:t>
      </w:r>
      <w:r w:rsidR="0024082C" w:rsidRPr="00D43EA5">
        <w:t>zasadniać wzór dwumianowy Newtona i wnioski z tego wzoru</w:t>
      </w:r>
    </w:p>
    <w:p w14:paraId="35A1BF31" w14:textId="3A44F189" w:rsidR="007C1563" w:rsidRPr="00D43EA5" w:rsidRDefault="007C1563" w:rsidP="00D43EA5">
      <w:pPr>
        <w:numPr>
          <w:ilvl w:val="0"/>
          <w:numId w:val="17"/>
        </w:numPr>
        <w:spacing w:line="360" w:lineRule="auto"/>
      </w:pPr>
      <w:r w:rsidRPr="00D43EA5">
        <w:t>udowodnić twierdzenie o prawdopodobieństwie całkowitym</w:t>
      </w:r>
    </w:p>
    <w:p w14:paraId="01F2EA7E" w14:textId="1CFFDC68" w:rsidR="0024082C" w:rsidRPr="00D43EA5" w:rsidRDefault="0024082C" w:rsidP="00D43EA5">
      <w:pPr>
        <w:numPr>
          <w:ilvl w:val="0"/>
          <w:numId w:val="17"/>
        </w:numPr>
        <w:spacing w:line="360" w:lineRule="auto"/>
      </w:pPr>
      <w:r w:rsidRPr="00D43EA5">
        <w:t>rozwiązywać zadania z rachunku prawdopodobieństwa o podwyższonym stopniu trudności</w:t>
      </w:r>
    </w:p>
    <w:p w14:paraId="041274A4" w14:textId="5229E783" w:rsidR="00EA089C" w:rsidRPr="00D43EA5" w:rsidRDefault="00EA089C" w:rsidP="00D43EA5">
      <w:pPr>
        <w:spacing w:line="360" w:lineRule="auto"/>
      </w:pPr>
    </w:p>
    <w:p w14:paraId="485C2D1B" w14:textId="77777777" w:rsidR="007C1563" w:rsidRPr="00D43EA5" w:rsidRDefault="007C1563" w:rsidP="00D43EA5">
      <w:pPr>
        <w:spacing w:line="360" w:lineRule="auto"/>
        <w:rPr>
          <w:b/>
        </w:rPr>
      </w:pPr>
      <w:r w:rsidRPr="00D43EA5">
        <w:rPr>
          <w:b/>
        </w:rPr>
        <w:t>DOWODY W MATEMATYCE</w:t>
      </w:r>
    </w:p>
    <w:p w14:paraId="09EFCDBE" w14:textId="77777777" w:rsidR="007C1563" w:rsidRPr="00D43EA5" w:rsidRDefault="007C1563" w:rsidP="00D43EA5">
      <w:pPr>
        <w:spacing w:line="360" w:lineRule="auto"/>
        <w:rPr>
          <w:b/>
        </w:rPr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koniecznych</w:t>
      </w:r>
      <w:r w:rsidRPr="00D43EA5">
        <w:rPr>
          <w:b/>
        </w:rPr>
        <w:t xml:space="preserve"> lub </w:t>
      </w:r>
      <w:r w:rsidRPr="00D43EA5">
        <w:rPr>
          <w:b/>
          <w:u w:val="single"/>
        </w:rPr>
        <w:t>podstawowych</w:t>
      </w:r>
      <w:r w:rsidRPr="00D43EA5">
        <w:rPr>
          <w:b/>
        </w:rPr>
        <w:t xml:space="preserve"> – na ocenę dopuszczającą (2) lub dostateczną (3) uczeń potrafi:</w:t>
      </w:r>
    </w:p>
    <w:p w14:paraId="563D3128" w14:textId="77777777" w:rsidR="007C1563" w:rsidRPr="00D43EA5" w:rsidRDefault="007C1563" w:rsidP="00D43EA5">
      <w:pPr>
        <w:spacing w:line="360" w:lineRule="auto"/>
        <w:ind w:left="355"/>
      </w:pPr>
      <w:r w:rsidRPr="00D43EA5">
        <w:t>rozwiązywać zadania na dowodzenie dotyczące:</w:t>
      </w:r>
    </w:p>
    <w:p w14:paraId="0493A5D3" w14:textId="0B59305E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własności kątów</w:t>
      </w:r>
      <w:r w:rsidR="0024082C" w:rsidRPr="00D43EA5">
        <w:t xml:space="preserve"> (kąty wierzchołkowe, przyległe, utworzone przez prostą przecinającą proste równoległe, suma kątów w wielokącie)</w:t>
      </w:r>
    </w:p>
    <w:p w14:paraId="2F4D3E69" w14:textId="7C275B84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przystawania i podobieństwa trójkątów</w:t>
      </w:r>
    </w:p>
    <w:p w14:paraId="0CEEC793" w14:textId="6BE55666" w:rsidR="0024082C" w:rsidRPr="00D43EA5" w:rsidRDefault="0024082C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twierdzenia Pitagorasa i twierdzenia odwrotnego do twierdzenia Pitagorasa</w:t>
      </w:r>
    </w:p>
    <w:p w14:paraId="416002CF" w14:textId="1D829A61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własności wysokości, środ</w:t>
      </w:r>
      <w:r w:rsidR="00ED76FB" w:rsidRPr="00D43EA5">
        <w:t>k</w:t>
      </w:r>
      <w:r w:rsidRPr="00D43EA5">
        <w:t>owych, symetralnych boków i dwusiecznych kątów w trójkącie</w:t>
      </w:r>
    </w:p>
    <w:p w14:paraId="259A68A3" w14:textId="5AB4525B" w:rsidR="0024082C" w:rsidRPr="00D43EA5" w:rsidRDefault="0024082C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twierdzenia o odcinkach w trójkącie prostokątnym</w:t>
      </w:r>
    </w:p>
    <w:p w14:paraId="1B588FAD" w14:textId="409477B8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czworokątów wpisanych w okrąg i opisanych na okręgu</w:t>
      </w:r>
    </w:p>
    <w:p w14:paraId="1AC1AB5B" w14:textId="717F8E5A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k</w:t>
      </w:r>
      <w:r w:rsidR="00D55EE6" w:rsidRPr="00D43EA5">
        <w:t>ą</w:t>
      </w:r>
      <w:r w:rsidRPr="00D43EA5">
        <w:t xml:space="preserve">tów </w:t>
      </w:r>
      <w:r w:rsidR="0024082C" w:rsidRPr="00D43EA5">
        <w:t xml:space="preserve">środkowych </w:t>
      </w:r>
      <w:r w:rsidRPr="00D43EA5">
        <w:t>i kątów wpisanych</w:t>
      </w:r>
    </w:p>
    <w:p w14:paraId="4B27EBE8" w14:textId="7E0DF9F1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podzielności liczb całkowitych</w:t>
      </w:r>
      <w:r w:rsidR="0024082C" w:rsidRPr="00D43EA5">
        <w:t xml:space="preserve"> w prostych przypadkach</w:t>
      </w:r>
    </w:p>
    <w:p w14:paraId="5591FBB2" w14:textId="2716A77D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dzielenia z resztą</w:t>
      </w:r>
      <w:r w:rsidR="0024082C" w:rsidRPr="00D43EA5">
        <w:t xml:space="preserve"> w prostych przypadkach</w:t>
      </w:r>
    </w:p>
    <w:p w14:paraId="5C71C264" w14:textId="77777777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własności logarytmów</w:t>
      </w:r>
    </w:p>
    <w:p w14:paraId="0313C2E9" w14:textId="4353D1AA" w:rsidR="007C1563" w:rsidRPr="00D43EA5" w:rsidRDefault="007C1563" w:rsidP="00D43EA5">
      <w:pPr>
        <w:numPr>
          <w:ilvl w:val="0"/>
          <w:numId w:val="51"/>
        </w:numPr>
        <w:tabs>
          <w:tab w:val="clear" w:pos="720"/>
          <w:tab w:val="num" w:pos="355"/>
        </w:tabs>
        <w:spacing w:line="360" w:lineRule="auto"/>
        <w:ind w:left="355" w:hanging="283"/>
      </w:pPr>
      <w:r w:rsidRPr="00D43EA5">
        <w:t>nierówności</w:t>
      </w:r>
      <w:r w:rsidR="0024082C" w:rsidRPr="00D43EA5">
        <w:t xml:space="preserve"> algebraicznych</w:t>
      </w:r>
      <w:r w:rsidRPr="00D43EA5">
        <w:t xml:space="preserve"> (z wykorzystaniem wzorów skróconego mnożenia)</w:t>
      </w:r>
    </w:p>
    <w:p w14:paraId="22F80A5B" w14:textId="77777777" w:rsidR="00C91EAB" w:rsidRPr="00D43EA5" w:rsidRDefault="00C91EAB" w:rsidP="00D43EA5">
      <w:pPr>
        <w:spacing w:line="360" w:lineRule="auto"/>
        <w:rPr>
          <w:b/>
        </w:rPr>
      </w:pPr>
    </w:p>
    <w:p w14:paraId="4939528F" w14:textId="378FCEA9" w:rsidR="007C1563" w:rsidRPr="00D43EA5" w:rsidRDefault="007C1563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rozszerzających</w:t>
      </w:r>
      <w:r w:rsidRPr="00D43EA5">
        <w:rPr>
          <w:b/>
        </w:rPr>
        <w:t xml:space="preserve"> lub </w:t>
      </w:r>
      <w:r w:rsidRPr="00D43EA5">
        <w:rPr>
          <w:b/>
          <w:u w:val="single"/>
        </w:rPr>
        <w:t>dopełniających</w:t>
      </w:r>
      <w:r w:rsidRPr="00D43EA5">
        <w:rPr>
          <w:b/>
        </w:rPr>
        <w:t xml:space="preserve"> – na ocenę dobrą (4) lub bardzo dobrą (5) uczeń potrafi:</w:t>
      </w:r>
    </w:p>
    <w:p w14:paraId="23AD545C" w14:textId="77777777" w:rsidR="00C91EAB" w:rsidRPr="00D43EA5" w:rsidRDefault="00C91EAB" w:rsidP="00D43EA5">
      <w:pPr>
        <w:spacing w:line="360" w:lineRule="auto"/>
        <w:ind w:left="355"/>
      </w:pPr>
      <w:r w:rsidRPr="00D43EA5">
        <w:t>rozwiązywać zadania na dowodzenie dotyczące:</w:t>
      </w:r>
    </w:p>
    <w:p w14:paraId="4B8A18E0" w14:textId="77777777" w:rsidR="00C91EAB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>nierówności trójkąta</w:t>
      </w:r>
    </w:p>
    <w:p w14:paraId="1C751BD7" w14:textId="77777777" w:rsidR="00D55EE6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>twierdzenia o odcinkach stycznych</w:t>
      </w:r>
    </w:p>
    <w:p w14:paraId="458930FA" w14:textId="45850DF4" w:rsidR="00C91EAB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>pól figur podobnych</w:t>
      </w:r>
    </w:p>
    <w:p w14:paraId="375837FF" w14:textId="7AF472B6" w:rsidR="000B5C10" w:rsidRPr="00D43EA5" w:rsidRDefault="000B5C10" w:rsidP="00D43EA5">
      <w:pPr>
        <w:numPr>
          <w:ilvl w:val="0"/>
          <w:numId w:val="16"/>
        </w:numPr>
        <w:spacing w:line="360" w:lineRule="auto"/>
      </w:pPr>
      <w:r w:rsidRPr="00D43EA5">
        <w:t xml:space="preserve"> długości łuku okręgu i pole wycinka kołowego</w:t>
      </w:r>
    </w:p>
    <w:p w14:paraId="6FCCDC29" w14:textId="0AABD92C" w:rsidR="00C91EAB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 xml:space="preserve">własności wektorów </w:t>
      </w:r>
    </w:p>
    <w:p w14:paraId="7DB73224" w14:textId="5B2E8DBC" w:rsidR="000B5C10" w:rsidRPr="00D43EA5" w:rsidRDefault="000B5C10" w:rsidP="00D43EA5">
      <w:pPr>
        <w:numPr>
          <w:ilvl w:val="0"/>
          <w:numId w:val="16"/>
        </w:numPr>
        <w:spacing w:line="360" w:lineRule="auto"/>
      </w:pPr>
      <w:r w:rsidRPr="00D43EA5">
        <w:t>związków miarowych w wielokątach</w:t>
      </w:r>
    </w:p>
    <w:p w14:paraId="24003E3D" w14:textId="53B9C48C" w:rsidR="000B5C10" w:rsidRPr="00D43EA5" w:rsidRDefault="000B5C10" w:rsidP="00D43EA5">
      <w:pPr>
        <w:numPr>
          <w:ilvl w:val="0"/>
          <w:numId w:val="16"/>
        </w:numPr>
        <w:spacing w:line="360" w:lineRule="auto"/>
      </w:pPr>
      <w:r w:rsidRPr="00D43EA5">
        <w:t xml:space="preserve">podzielności </w:t>
      </w:r>
      <w:r w:rsidR="00D55EE6" w:rsidRPr="00D43EA5">
        <w:t>l</w:t>
      </w:r>
      <w:r w:rsidRPr="00D43EA5">
        <w:t>iczb całkowitych w trudniejszych przypadkach</w:t>
      </w:r>
    </w:p>
    <w:p w14:paraId="5F417328" w14:textId="24C594DC" w:rsidR="000B5C10" w:rsidRPr="00D43EA5" w:rsidRDefault="000B5C10" w:rsidP="00D43EA5">
      <w:pPr>
        <w:numPr>
          <w:ilvl w:val="0"/>
          <w:numId w:val="16"/>
        </w:numPr>
        <w:spacing w:line="360" w:lineRule="auto"/>
      </w:pPr>
      <w:r w:rsidRPr="00D43EA5">
        <w:t>dzielenia z resztą w trudniejszych przypadkach</w:t>
      </w:r>
    </w:p>
    <w:p w14:paraId="0194E554" w14:textId="77777777" w:rsidR="00C91EAB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>niewymierności liczb</w:t>
      </w:r>
    </w:p>
    <w:p w14:paraId="482E7718" w14:textId="77777777" w:rsidR="00C91EAB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>własności wartości bezwzględnej</w:t>
      </w:r>
    </w:p>
    <w:p w14:paraId="399BBAAC" w14:textId="366946C4" w:rsidR="00C91EAB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 xml:space="preserve">przekształcania wyrażeń zawierających pierwiastki (np.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-1</m:t>
        </m:r>
      </m:oMath>
      <w:r w:rsidR="00ED76FB" w:rsidRPr="00D43EA5">
        <w:t>)</w:t>
      </w:r>
    </w:p>
    <w:p w14:paraId="7845CC1B" w14:textId="122BC8D5" w:rsidR="007C1563" w:rsidRPr="00D43EA5" w:rsidRDefault="00C91EAB" w:rsidP="00D43EA5">
      <w:pPr>
        <w:numPr>
          <w:ilvl w:val="0"/>
          <w:numId w:val="16"/>
        </w:numPr>
        <w:spacing w:line="360" w:lineRule="auto"/>
      </w:pPr>
      <w:r w:rsidRPr="00D43EA5">
        <w:t>nierówności</w:t>
      </w:r>
      <w:r w:rsidR="000B5C10" w:rsidRPr="00D43EA5">
        <w:t xml:space="preserve"> algebraicznych</w:t>
      </w:r>
      <w:r w:rsidRPr="00D43EA5">
        <w:t xml:space="preserve"> (</w:t>
      </w:r>
      <w:r w:rsidR="000B5C10" w:rsidRPr="00D43EA5">
        <w:t xml:space="preserve">również </w:t>
      </w:r>
      <w:r w:rsidRPr="00D43EA5">
        <w:t>metodą nie wprost)</w:t>
      </w:r>
      <w:r w:rsidR="007C1563" w:rsidRPr="00D43EA5">
        <w:t xml:space="preserve"> </w:t>
      </w:r>
    </w:p>
    <w:p w14:paraId="28B4325A" w14:textId="77777777" w:rsidR="007C1563" w:rsidRPr="00D43EA5" w:rsidRDefault="007C1563" w:rsidP="00D43EA5">
      <w:pPr>
        <w:spacing w:line="360" w:lineRule="auto"/>
        <w:ind w:left="360"/>
      </w:pPr>
    </w:p>
    <w:p w14:paraId="23FC7AFE" w14:textId="77777777" w:rsidR="007C1563" w:rsidRPr="00D43EA5" w:rsidRDefault="007C1563" w:rsidP="00D43EA5">
      <w:pPr>
        <w:spacing w:line="360" w:lineRule="auto"/>
      </w:pPr>
      <w:r w:rsidRPr="00D43EA5">
        <w:rPr>
          <w:b/>
        </w:rPr>
        <w:t xml:space="preserve">Na poziomie wymagań </w:t>
      </w:r>
      <w:r w:rsidRPr="00D43EA5">
        <w:rPr>
          <w:b/>
          <w:u w:val="single"/>
        </w:rPr>
        <w:t>wykraczających</w:t>
      </w:r>
      <w:r w:rsidRPr="00D43EA5">
        <w:rPr>
          <w:b/>
        </w:rPr>
        <w:t xml:space="preserve"> – na ocenę celującą (6) uczeń potrafi:</w:t>
      </w:r>
    </w:p>
    <w:p w14:paraId="4F79930C" w14:textId="748FA675" w:rsidR="00FA5CF0" w:rsidRPr="00D43EA5" w:rsidRDefault="007C1563" w:rsidP="00D43EA5">
      <w:pPr>
        <w:numPr>
          <w:ilvl w:val="0"/>
          <w:numId w:val="17"/>
        </w:numPr>
        <w:spacing w:line="360" w:lineRule="auto"/>
      </w:pPr>
      <w:r w:rsidRPr="00D43EA5">
        <w:t xml:space="preserve">rozwiązywać nietypowe zadania </w:t>
      </w:r>
      <w:r w:rsidR="00C91EAB" w:rsidRPr="00D43EA5">
        <w:t>na dowodzenie</w:t>
      </w:r>
      <w:r w:rsidRPr="00D43EA5">
        <w:t xml:space="preserve"> (np. </w:t>
      </w:r>
      <w:r w:rsidR="00C91EAB" w:rsidRPr="00D43EA5">
        <w:t>wymagające zapisania danego wyrażenia w postaci sumy innych odpowiednio dobranych wyrażeń</w:t>
      </w:r>
      <w:r w:rsidR="00FA5CF0" w:rsidRPr="00D43EA5">
        <w:t>, dorysowania odpowiedniego odcinka w zadaniu geometrycznym itp.)</w:t>
      </w:r>
    </w:p>
    <w:p w14:paraId="5C521C3D" w14:textId="77777777" w:rsidR="007C1563" w:rsidRPr="00D43EA5" w:rsidRDefault="007C1563" w:rsidP="00D43EA5">
      <w:pPr>
        <w:spacing w:line="360" w:lineRule="auto"/>
      </w:pPr>
    </w:p>
    <w:p w14:paraId="2CA35B57" w14:textId="77777777" w:rsidR="007C1563" w:rsidRPr="007C6072" w:rsidRDefault="007C1563" w:rsidP="008E200D">
      <w:pPr>
        <w:spacing w:after="240" w:line="276" w:lineRule="auto"/>
      </w:pPr>
      <w:bookmarkStart w:id="0" w:name="_GoBack"/>
      <w:bookmarkEnd w:id="0"/>
    </w:p>
    <w:sectPr w:rsidR="007C1563" w:rsidRPr="007C6072" w:rsidSect="00F2769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9F2A" w14:textId="77777777" w:rsidR="0079767A" w:rsidRDefault="0079767A">
      <w:r>
        <w:separator/>
      </w:r>
    </w:p>
  </w:endnote>
  <w:endnote w:type="continuationSeparator" w:id="0">
    <w:p w14:paraId="25C1EB90" w14:textId="77777777" w:rsidR="0079767A" w:rsidRDefault="0079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2E60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C5EAEC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34EF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BD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E7E5C16" w14:textId="79007968" w:rsidR="00671017" w:rsidRDefault="00F2769B" w:rsidP="00D75C07">
    <w:pPr>
      <w:pStyle w:val="Stopka"/>
      <w:ind w:right="360"/>
    </w:pPr>
    <w:r>
      <w:rPr>
        <w:noProof/>
      </w:rPr>
      <w:drawing>
        <wp:inline distT="0" distB="0" distL="0" distR="0" wp14:anchorId="223E8478" wp14:editId="536CA278">
          <wp:extent cx="3028950" cy="3619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EB15" w14:textId="77777777" w:rsidR="0079767A" w:rsidRDefault="0079767A">
      <w:r>
        <w:separator/>
      </w:r>
    </w:p>
  </w:footnote>
  <w:footnote w:type="continuationSeparator" w:id="0">
    <w:p w14:paraId="4158B544" w14:textId="77777777" w:rsidR="0079767A" w:rsidRDefault="0079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DE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D8B"/>
    <w:multiLevelType w:val="hybridMultilevel"/>
    <w:tmpl w:val="9AA8BB18"/>
    <w:lvl w:ilvl="0" w:tplc="E7FE9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04E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097B3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3684F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FCE178B"/>
    <w:multiLevelType w:val="singleLevel"/>
    <w:tmpl w:val="EF321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8422C7"/>
    <w:multiLevelType w:val="hybridMultilevel"/>
    <w:tmpl w:val="A5A6518C"/>
    <w:lvl w:ilvl="0" w:tplc="EB467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0789"/>
    <w:multiLevelType w:val="singleLevel"/>
    <w:tmpl w:val="0CEE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665B"/>
    <w:multiLevelType w:val="singleLevel"/>
    <w:tmpl w:val="17EE56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EE27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94540A"/>
    <w:multiLevelType w:val="singleLevel"/>
    <w:tmpl w:val="055C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695241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3D31EF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6A61E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1F65E7"/>
    <w:multiLevelType w:val="hybridMultilevel"/>
    <w:tmpl w:val="2750B074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32F7"/>
    <w:multiLevelType w:val="hybridMultilevel"/>
    <w:tmpl w:val="A29A9656"/>
    <w:lvl w:ilvl="0" w:tplc="08BA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55501D"/>
    <w:multiLevelType w:val="hybridMultilevel"/>
    <w:tmpl w:val="649421FE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7F10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1E4A1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E451A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11527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DF279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585B4B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E26ACE"/>
    <w:multiLevelType w:val="singleLevel"/>
    <w:tmpl w:val="957094A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C1296E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EB0D2B"/>
    <w:multiLevelType w:val="hybridMultilevel"/>
    <w:tmpl w:val="D2300DC8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3A46B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32725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37" w15:restartNumberingAfterBreak="0">
    <w:nsid w:val="58F32F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AC741F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0B541A7"/>
    <w:multiLevelType w:val="hybridMultilevel"/>
    <w:tmpl w:val="E6888A64"/>
    <w:lvl w:ilvl="0" w:tplc="5C06A8F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443861"/>
    <w:multiLevelType w:val="hybridMultilevel"/>
    <w:tmpl w:val="359E4D24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436B4C"/>
    <w:multiLevelType w:val="singleLevel"/>
    <w:tmpl w:val="E86AC84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2" w15:restartNumberingAfterBreak="0">
    <w:nsid w:val="678E75EA"/>
    <w:multiLevelType w:val="singleLevel"/>
    <w:tmpl w:val="C21ADD7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3" w15:restartNumberingAfterBreak="0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C900B9"/>
    <w:multiLevelType w:val="hybridMultilevel"/>
    <w:tmpl w:val="CAEC7394"/>
    <w:lvl w:ilvl="0" w:tplc="2602A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E259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6" w15:restartNumberingAfterBreak="0">
    <w:nsid w:val="71F92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3874443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48" w15:restartNumberingAfterBreak="0">
    <w:nsid w:val="78A63D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ED2E8C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0" w15:restartNumberingAfterBreak="0">
    <w:nsid w:val="7BA37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CC1503D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2" w15:restartNumberingAfterBreak="0">
    <w:nsid w:val="7D806C3B"/>
    <w:multiLevelType w:val="singleLevel"/>
    <w:tmpl w:val="8046839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num w:numId="1">
    <w:abstractNumId w:val="16"/>
  </w:num>
  <w:num w:numId="2">
    <w:abstractNumId w:val="19"/>
  </w:num>
  <w:num w:numId="3">
    <w:abstractNumId w:val="48"/>
  </w:num>
  <w:num w:numId="4">
    <w:abstractNumId w:val="12"/>
  </w:num>
  <w:num w:numId="5">
    <w:abstractNumId w:val="8"/>
  </w:num>
  <w:num w:numId="6">
    <w:abstractNumId w:val="17"/>
  </w:num>
  <w:num w:numId="7">
    <w:abstractNumId w:val="39"/>
  </w:num>
  <w:num w:numId="8">
    <w:abstractNumId w:val="13"/>
  </w:num>
  <w:num w:numId="9">
    <w:abstractNumId w:val="31"/>
  </w:num>
  <w:num w:numId="10">
    <w:abstractNumId w:val="5"/>
  </w:num>
  <w:num w:numId="11">
    <w:abstractNumId w:val="50"/>
  </w:num>
  <w:num w:numId="12">
    <w:abstractNumId w:val="32"/>
  </w:num>
  <w:num w:numId="13">
    <w:abstractNumId w:val="20"/>
  </w:num>
  <w:num w:numId="14">
    <w:abstractNumId w:val="2"/>
  </w:num>
  <w:num w:numId="15">
    <w:abstractNumId w:val="18"/>
  </w:num>
  <w:num w:numId="16">
    <w:abstractNumId w:val="30"/>
  </w:num>
  <w:num w:numId="17">
    <w:abstractNumId w:val="1"/>
  </w:num>
  <w:num w:numId="18">
    <w:abstractNumId w:val="15"/>
  </w:num>
  <w:num w:numId="19">
    <w:abstractNumId w:val="28"/>
  </w:num>
  <w:num w:numId="20">
    <w:abstractNumId w:val="11"/>
  </w:num>
  <w:num w:numId="21">
    <w:abstractNumId w:val="49"/>
  </w:num>
  <w:num w:numId="22">
    <w:abstractNumId w:val="6"/>
  </w:num>
  <w:num w:numId="23">
    <w:abstractNumId w:val="0"/>
  </w:num>
  <w:num w:numId="24">
    <w:abstractNumId w:val="3"/>
  </w:num>
  <w:num w:numId="25">
    <w:abstractNumId w:val="23"/>
  </w:num>
  <w:num w:numId="26">
    <w:abstractNumId w:val="45"/>
  </w:num>
  <w:num w:numId="27">
    <w:abstractNumId w:val="36"/>
  </w:num>
  <w:num w:numId="28">
    <w:abstractNumId w:val="46"/>
  </w:num>
  <w:num w:numId="29">
    <w:abstractNumId w:val="42"/>
  </w:num>
  <w:num w:numId="30">
    <w:abstractNumId w:val="25"/>
  </w:num>
  <w:num w:numId="31">
    <w:abstractNumId w:val="22"/>
  </w:num>
  <w:num w:numId="32">
    <w:abstractNumId w:val="52"/>
  </w:num>
  <w:num w:numId="33">
    <w:abstractNumId w:val="14"/>
  </w:num>
  <w:num w:numId="34">
    <w:abstractNumId w:val="41"/>
  </w:num>
  <w:num w:numId="35">
    <w:abstractNumId w:val="24"/>
  </w:num>
  <w:num w:numId="36">
    <w:abstractNumId w:val="38"/>
  </w:num>
  <w:num w:numId="37">
    <w:abstractNumId w:val="26"/>
  </w:num>
  <w:num w:numId="38">
    <w:abstractNumId w:val="35"/>
  </w:num>
  <w:num w:numId="39">
    <w:abstractNumId w:val="10"/>
  </w:num>
  <w:num w:numId="40">
    <w:abstractNumId w:val="33"/>
  </w:num>
  <w:num w:numId="41">
    <w:abstractNumId w:val="4"/>
  </w:num>
  <w:num w:numId="42">
    <w:abstractNumId w:val="51"/>
  </w:num>
  <w:num w:numId="43">
    <w:abstractNumId w:val="21"/>
  </w:num>
  <w:num w:numId="44">
    <w:abstractNumId w:val="47"/>
  </w:num>
  <w:num w:numId="45">
    <w:abstractNumId w:val="40"/>
  </w:num>
  <w:num w:numId="46">
    <w:abstractNumId w:val="27"/>
  </w:num>
  <w:num w:numId="47">
    <w:abstractNumId w:val="44"/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9"/>
  </w:num>
  <w:num w:numId="52">
    <w:abstractNumId w:val="37"/>
  </w:num>
  <w:num w:numId="53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E"/>
    <w:rsid w:val="000239A0"/>
    <w:rsid w:val="00045E70"/>
    <w:rsid w:val="00074FF1"/>
    <w:rsid w:val="000750E9"/>
    <w:rsid w:val="00082146"/>
    <w:rsid w:val="00094578"/>
    <w:rsid w:val="000B5C10"/>
    <w:rsid w:val="000C3676"/>
    <w:rsid w:val="000C72BA"/>
    <w:rsid w:val="000F6763"/>
    <w:rsid w:val="0015232D"/>
    <w:rsid w:val="0016677B"/>
    <w:rsid w:val="001F3553"/>
    <w:rsid w:val="002159CE"/>
    <w:rsid w:val="0024082C"/>
    <w:rsid w:val="002534AA"/>
    <w:rsid w:val="002558AB"/>
    <w:rsid w:val="00276BD8"/>
    <w:rsid w:val="002C3140"/>
    <w:rsid w:val="002F6AD6"/>
    <w:rsid w:val="003266BD"/>
    <w:rsid w:val="00392D52"/>
    <w:rsid w:val="003B0A32"/>
    <w:rsid w:val="003E7C55"/>
    <w:rsid w:val="003F19F7"/>
    <w:rsid w:val="0046295C"/>
    <w:rsid w:val="0046728F"/>
    <w:rsid w:val="00477FB1"/>
    <w:rsid w:val="004D1AF8"/>
    <w:rsid w:val="004E2F5B"/>
    <w:rsid w:val="004F25A0"/>
    <w:rsid w:val="00546C51"/>
    <w:rsid w:val="00547045"/>
    <w:rsid w:val="00547641"/>
    <w:rsid w:val="00563EDF"/>
    <w:rsid w:val="0059516D"/>
    <w:rsid w:val="005A4ABF"/>
    <w:rsid w:val="005B2011"/>
    <w:rsid w:val="005C7297"/>
    <w:rsid w:val="005F724D"/>
    <w:rsid w:val="00613A7C"/>
    <w:rsid w:val="00621191"/>
    <w:rsid w:val="00641A60"/>
    <w:rsid w:val="00671017"/>
    <w:rsid w:val="00677F4D"/>
    <w:rsid w:val="006A5A01"/>
    <w:rsid w:val="006C257D"/>
    <w:rsid w:val="006C2862"/>
    <w:rsid w:val="006F16D1"/>
    <w:rsid w:val="00705066"/>
    <w:rsid w:val="00706BDA"/>
    <w:rsid w:val="00714CD2"/>
    <w:rsid w:val="007323C5"/>
    <w:rsid w:val="007452F0"/>
    <w:rsid w:val="0079767A"/>
    <w:rsid w:val="007C1563"/>
    <w:rsid w:val="007C47DC"/>
    <w:rsid w:val="007C6072"/>
    <w:rsid w:val="0080593F"/>
    <w:rsid w:val="00817369"/>
    <w:rsid w:val="00862960"/>
    <w:rsid w:val="008645E6"/>
    <w:rsid w:val="00891EDE"/>
    <w:rsid w:val="00895B5A"/>
    <w:rsid w:val="008C61F7"/>
    <w:rsid w:val="008E200D"/>
    <w:rsid w:val="00907E9D"/>
    <w:rsid w:val="00917F04"/>
    <w:rsid w:val="00951750"/>
    <w:rsid w:val="00996467"/>
    <w:rsid w:val="009A56C8"/>
    <w:rsid w:val="009D7293"/>
    <w:rsid w:val="009F41B4"/>
    <w:rsid w:val="00A11421"/>
    <w:rsid w:val="00A33241"/>
    <w:rsid w:val="00A35E87"/>
    <w:rsid w:val="00A4331B"/>
    <w:rsid w:val="00A46926"/>
    <w:rsid w:val="00A52AB5"/>
    <w:rsid w:val="00A86A47"/>
    <w:rsid w:val="00AB408A"/>
    <w:rsid w:val="00AD2D7A"/>
    <w:rsid w:val="00AD3048"/>
    <w:rsid w:val="00AF4DC2"/>
    <w:rsid w:val="00B32B67"/>
    <w:rsid w:val="00B573B2"/>
    <w:rsid w:val="00B57915"/>
    <w:rsid w:val="00B62CE1"/>
    <w:rsid w:val="00B9734A"/>
    <w:rsid w:val="00BC7EF6"/>
    <w:rsid w:val="00BE00BD"/>
    <w:rsid w:val="00C91EAB"/>
    <w:rsid w:val="00CC343B"/>
    <w:rsid w:val="00CF17E7"/>
    <w:rsid w:val="00CF2210"/>
    <w:rsid w:val="00CF60CD"/>
    <w:rsid w:val="00D169FB"/>
    <w:rsid w:val="00D43EA5"/>
    <w:rsid w:val="00D54E4B"/>
    <w:rsid w:val="00D55EE6"/>
    <w:rsid w:val="00D75C07"/>
    <w:rsid w:val="00DA1487"/>
    <w:rsid w:val="00DD24E1"/>
    <w:rsid w:val="00E21059"/>
    <w:rsid w:val="00E22D75"/>
    <w:rsid w:val="00E337FE"/>
    <w:rsid w:val="00E97DF9"/>
    <w:rsid w:val="00EA089C"/>
    <w:rsid w:val="00ED76FB"/>
    <w:rsid w:val="00EE0CBE"/>
    <w:rsid w:val="00EF2427"/>
    <w:rsid w:val="00F169D2"/>
    <w:rsid w:val="00F2769B"/>
    <w:rsid w:val="00F71D43"/>
    <w:rsid w:val="00F75A97"/>
    <w:rsid w:val="00FA5CF0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1304"/>
  <w15:chartTrackingRefBased/>
  <w15:docId w15:val="{E5F1CC6A-F7F3-40D5-8391-04C5FB7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2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7C1563"/>
    <w:pPr>
      <w:ind w:left="720"/>
      <w:contextualSpacing/>
    </w:pPr>
  </w:style>
  <w:style w:type="paragraph" w:styleId="Poprawka">
    <w:name w:val="Revision"/>
    <w:hidden/>
    <w:uiPriority w:val="99"/>
    <w:semiHidden/>
    <w:rsid w:val="00563E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F60CD"/>
    <w:rPr>
      <w:color w:val="808080"/>
    </w:rPr>
  </w:style>
  <w:style w:type="character" w:styleId="Odwoaniedokomentarza">
    <w:name w:val="annotation reference"/>
    <w:basedOn w:val="Domylnaczcionkaakapitu"/>
    <w:rsid w:val="002408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08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082C"/>
  </w:style>
  <w:style w:type="paragraph" w:styleId="Tematkomentarza">
    <w:name w:val="annotation subject"/>
    <w:basedOn w:val="Tekstkomentarza"/>
    <w:next w:val="Tekstkomentarza"/>
    <w:link w:val="TematkomentarzaZnak"/>
    <w:rsid w:val="00240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082C"/>
    <w:rPr>
      <w:b/>
      <w:bCs/>
    </w:rPr>
  </w:style>
  <w:style w:type="paragraph" w:styleId="Tekstdymka">
    <w:name w:val="Balloon Text"/>
    <w:basedOn w:val="Normalny"/>
    <w:link w:val="TekstdymkaZnak"/>
    <w:rsid w:val="00ED76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6FB"/>
    <w:rPr>
      <w:rFonts w:ascii="Segoe UI" w:hAnsi="Segoe UI" w:cs="Segoe UI"/>
      <w:sz w:val="18"/>
      <w:szCs w:val="18"/>
    </w:rPr>
  </w:style>
  <w:style w:type="paragraph" w:customStyle="1" w:styleId="StronaTytuowaTytu">
    <w:name w:val="Strona Tytułowa Tytuł"/>
    <w:qFormat/>
    <w:rsid w:val="00951750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styleId="Nagwek">
    <w:name w:val="header"/>
    <w:basedOn w:val="Normalny"/>
    <w:link w:val="NagwekZnak"/>
    <w:rsid w:val="00F27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33334-CBFC-4A03-A60B-7F9E3583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1452</Words>
  <Characters>10835</Characters>
  <Application>Microsoft Office Word</Application>
  <DocSecurity>0</DocSecurity>
  <Lines>90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Spis treści</vt:lpstr>
      <vt:lpstr>Spis treści</vt:lpstr>
    </vt:vector>
  </TitlesOfParts>
  <Company>M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Urszula Cielniak</cp:lastModifiedBy>
  <cp:revision>10</cp:revision>
  <dcterms:created xsi:type="dcterms:W3CDTF">2022-08-16T11:45:00Z</dcterms:created>
  <dcterms:modified xsi:type="dcterms:W3CDTF">2024-08-16T12:58:00Z</dcterms:modified>
</cp:coreProperties>
</file>