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C483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CA4BCD8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26ED69A3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7CFA4A68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290580D4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532C0108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5A307CB3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12CD558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0013D2E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4A94C7A1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48BB54FD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55B84C05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A493B0E" w14:textId="77777777" w:rsidR="00A51B9D" w:rsidRPr="00592AE8" w:rsidRDefault="00A51B9D" w:rsidP="00A51B9D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 w:rsidRPr="00592AE8">
        <w:rPr>
          <w:rFonts w:ascii="Roboto" w:hAnsi="Roboto"/>
          <w:b/>
          <w:sz w:val="44"/>
          <w:szCs w:val="44"/>
        </w:rPr>
        <w:t>PRZEDMIOTOWY SYSTEM OCENIANIA</w:t>
      </w:r>
    </w:p>
    <w:p w14:paraId="066B3665" w14:textId="77777777" w:rsidR="00A51B9D" w:rsidRPr="00592AE8" w:rsidRDefault="00A51B9D" w:rsidP="00A51B9D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 w:rsidRPr="00592AE8">
        <w:rPr>
          <w:rFonts w:ascii="Roboto" w:hAnsi="Roboto"/>
          <w:b/>
          <w:sz w:val="44"/>
          <w:szCs w:val="44"/>
        </w:rPr>
        <w:t>PROSTO DO MATURY</w:t>
      </w:r>
    </w:p>
    <w:p w14:paraId="5A127DE8" w14:textId="5D48EC8D" w:rsidR="00A51B9D" w:rsidRPr="00592AE8" w:rsidRDefault="00A51B9D" w:rsidP="00A51B9D">
      <w:pPr>
        <w:ind w:left="851" w:hanging="567"/>
        <w:jc w:val="center"/>
        <w:rPr>
          <w:rFonts w:ascii="Roboto" w:hAnsi="Roboto"/>
          <w:b/>
          <w:sz w:val="44"/>
          <w:szCs w:val="44"/>
        </w:rPr>
      </w:pPr>
      <w:r w:rsidRPr="00592AE8">
        <w:rPr>
          <w:rFonts w:ascii="Roboto" w:hAnsi="Roboto"/>
          <w:b/>
          <w:sz w:val="44"/>
          <w:szCs w:val="44"/>
        </w:rPr>
        <w:t xml:space="preserve">KLASA </w:t>
      </w:r>
      <w:r>
        <w:rPr>
          <w:rFonts w:ascii="Roboto" w:hAnsi="Roboto"/>
          <w:b/>
          <w:sz w:val="44"/>
          <w:szCs w:val="44"/>
        </w:rPr>
        <w:t>2</w:t>
      </w:r>
    </w:p>
    <w:p w14:paraId="1275167C" w14:textId="77777777" w:rsidR="00A51B9D" w:rsidRPr="0010689D" w:rsidRDefault="00A51B9D" w:rsidP="00A51B9D">
      <w:pPr>
        <w:spacing w:line="360" w:lineRule="auto"/>
        <w:ind w:left="851" w:hanging="567"/>
        <w:jc w:val="center"/>
        <w:rPr>
          <w:rFonts w:ascii="Times New Roman" w:hAnsi="Times New Roman"/>
          <w:sz w:val="24"/>
          <w:szCs w:val="24"/>
        </w:rPr>
      </w:pPr>
      <w:r w:rsidRPr="00592AE8">
        <w:rPr>
          <w:rFonts w:ascii="Roboto" w:hAnsi="Roboto"/>
          <w:b/>
          <w:sz w:val="44"/>
          <w:szCs w:val="44"/>
        </w:rPr>
        <w:t>ZAKRES PODSTAWOWY</w:t>
      </w:r>
      <w:r>
        <w:rPr>
          <w:rFonts w:ascii="Roboto" w:hAnsi="Roboto"/>
          <w:b/>
          <w:sz w:val="44"/>
          <w:szCs w:val="44"/>
        </w:rPr>
        <w:t xml:space="preserve"> I ROZSZERZONY</w:t>
      </w:r>
    </w:p>
    <w:p w14:paraId="30EC476C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737CD2CC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306B27C2" w14:textId="77777777" w:rsidR="006D5B76" w:rsidRPr="00F77C3C" w:rsidRDefault="006D5B76" w:rsidP="006D5B76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16AFD0C7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71E90EB9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14E6C466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740933D3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20161D64" w14:textId="77777777" w:rsidR="00A51B9D" w:rsidRDefault="00A51B9D" w:rsidP="00A51B9D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6A5B4750" w14:textId="77777777" w:rsidR="006D5B76" w:rsidRDefault="006D5B76" w:rsidP="006D5B76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03595236" w14:textId="77777777" w:rsidR="006D5B76" w:rsidRDefault="006D5B76" w:rsidP="006D5B76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4B397F1" w14:textId="77777777" w:rsidR="006D5B76" w:rsidRDefault="006D5B76" w:rsidP="006D5B76">
      <w:pPr>
        <w:spacing w:line="36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  <w:r w:rsidRPr="00437050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32CDA751" wp14:editId="16988AAC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C67A" w14:textId="77777777" w:rsidR="006D5B76" w:rsidRDefault="006D5B76" w:rsidP="006D5B76">
      <w:pPr>
        <w:spacing w:line="360" w:lineRule="auto"/>
        <w:ind w:left="851" w:hanging="567"/>
        <w:rPr>
          <w:rFonts w:ascii="Times New Roman" w:hAnsi="Times New Roman"/>
          <w:b/>
          <w:sz w:val="24"/>
          <w:szCs w:val="24"/>
        </w:rPr>
      </w:pPr>
    </w:p>
    <w:p w14:paraId="3F430C90" w14:textId="77777777" w:rsidR="006D5B76" w:rsidRPr="0010689D" w:rsidRDefault="006D5B76" w:rsidP="006D5B76">
      <w:pPr>
        <w:spacing w:line="360" w:lineRule="auto"/>
        <w:ind w:left="851" w:hanging="567"/>
        <w:jc w:val="center"/>
        <w:rPr>
          <w:rFonts w:ascii="Times New Roman" w:hAnsi="Times New Roman"/>
          <w:sz w:val="22"/>
          <w:szCs w:val="22"/>
        </w:rPr>
      </w:pPr>
      <w:r w:rsidRPr="0010689D">
        <w:rPr>
          <w:rFonts w:ascii="Times New Roman" w:hAnsi="Times New Roman"/>
          <w:sz w:val="22"/>
          <w:szCs w:val="22"/>
        </w:rPr>
        <w:t>© Copyright by Nowa Era Sp. z o.o.</w:t>
      </w:r>
    </w:p>
    <w:p w14:paraId="0A45CCC7" w14:textId="77777777" w:rsidR="006D5B76" w:rsidRDefault="006D5B76" w:rsidP="006D5B76">
      <w:pPr>
        <w:spacing w:line="36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  <w:r w:rsidRPr="0010689D">
        <w:rPr>
          <w:rFonts w:ascii="Times New Roman" w:hAnsi="Times New Roman"/>
          <w:sz w:val="24"/>
          <w:szCs w:val="24"/>
        </w:rPr>
        <w:t xml:space="preserve">Warszawa </w:t>
      </w: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14:paraId="6A55BE17" w14:textId="6946D093" w:rsidR="00340D83" w:rsidRPr="00A51B9D" w:rsidRDefault="00741B5D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lastRenderedPageBreak/>
        <w:t xml:space="preserve">ZASTOSOWANIA </w:t>
      </w:r>
      <w:r w:rsidR="00340D83" w:rsidRPr="00A51B9D">
        <w:rPr>
          <w:rFonts w:ascii="Times New Roman" w:hAnsi="Times New Roman"/>
          <w:b/>
          <w:sz w:val="24"/>
          <w:szCs w:val="24"/>
        </w:rPr>
        <w:t>FUNKCJ</w:t>
      </w:r>
      <w:r w:rsidRPr="00A51B9D">
        <w:rPr>
          <w:rFonts w:ascii="Times New Roman" w:hAnsi="Times New Roman"/>
          <w:b/>
          <w:sz w:val="24"/>
          <w:szCs w:val="24"/>
        </w:rPr>
        <w:t>I</w:t>
      </w:r>
      <w:r w:rsidR="00340D83" w:rsidRPr="00A51B9D">
        <w:rPr>
          <w:rFonts w:ascii="Times New Roman" w:hAnsi="Times New Roman"/>
          <w:b/>
          <w:sz w:val="24"/>
          <w:szCs w:val="24"/>
        </w:rPr>
        <w:t xml:space="preserve"> KWADRATOW</w:t>
      </w:r>
      <w:r w:rsidRPr="00A51B9D">
        <w:rPr>
          <w:rFonts w:ascii="Times New Roman" w:hAnsi="Times New Roman"/>
          <w:b/>
          <w:sz w:val="24"/>
          <w:szCs w:val="24"/>
        </w:rPr>
        <w:t>EJ</w:t>
      </w:r>
    </w:p>
    <w:p w14:paraId="766A6752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6B0AB55D" w14:textId="77777777" w:rsidR="00340D83" w:rsidRPr="00A51B9D" w:rsidRDefault="001637A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</w:t>
      </w:r>
      <w:r w:rsidR="00340D83" w:rsidRPr="00A51B9D">
        <w:rPr>
          <w:rFonts w:ascii="Times New Roman" w:hAnsi="Times New Roman"/>
          <w:sz w:val="24"/>
          <w:szCs w:val="24"/>
        </w:rPr>
        <w:t>ć wartość największą i wartość najmniejszą funkcji kwadratowej w podanym przedziale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14DCA54D" w14:textId="77777777" w:rsidR="00340D83" w:rsidRPr="00A51B9D" w:rsidRDefault="00340D83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</w:t>
      </w:r>
      <w:r w:rsidR="001637A6" w:rsidRPr="00A51B9D">
        <w:rPr>
          <w:rFonts w:ascii="Times New Roman" w:hAnsi="Times New Roman"/>
          <w:sz w:val="24"/>
          <w:szCs w:val="24"/>
        </w:rPr>
        <w:t>ywać równania</w:t>
      </w:r>
      <w:r w:rsidRPr="00A51B9D">
        <w:rPr>
          <w:rFonts w:ascii="Times New Roman" w:hAnsi="Times New Roman"/>
          <w:sz w:val="24"/>
          <w:szCs w:val="24"/>
        </w:rPr>
        <w:t xml:space="preserve"> kwadratowe nie</w:t>
      </w:r>
      <w:r w:rsidR="00741B5D" w:rsidRPr="00A51B9D">
        <w:rPr>
          <w:rFonts w:ascii="Times New Roman" w:hAnsi="Times New Roman"/>
          <w:sz w:val="24"/>
          <w:szCs w:val="24"/>
        </w:rPr>
        <w:t>zu</w:t>
      </w:r>
      <w:r w:rsidRPr="00A51B9D">
        <w:rPr>
          <w:rFonts w:ascii="Times New Roman" w:hAnsi="Times New Roman"/>
          <w:sz w:val="24"/>
          <w:szCs w:val="24"/>
        </w:rPr>
        <w:t xml:space="preserve">pełne </w:t>
      </w:r>
      <w:r w:rsidR="0032097B" w:rsidRPr="00A51B9D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+bx=0</m:t>
        </m:r>
      </m:oMath>
      <w:r w:rsidR="0032097B" w:rsidRPr="00A51B9D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+c=0</m:t>
        </m:r>
      </m:oMath>
      <w:r w:rsidR="0032097B" w:rsidRPr="00A51B9D">
        <w:rPr>
          <w:rFonts w:ascii="Times New Roman" w:hAnsi="Times New Roman"/>
          <w:sz w:val="24"/>
          <w:szCs w:val="24"/>
        </w:rPr>
        <w:t xml:space="preserve">) </w:t>
      </w:r>
      <w:r w:rsidRPr="00A51B9D">
        <w:rPr>
          <w:rFonts w:ascii="Times New Roman" w:hAnsi="Times New Roman"/>
          <w:sz w:val="24"/>
          <w:szCs w:val="24"/>
        </w:rPr>
        <w:t>metodą rozkładu na czynniki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6FBE3FD4" w14:textId="77777777" w:rsidR="00340D83" w:rsidRPr="00A51B9D" w:rsidRDefault="001637A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</w:t>
      </w:r>
      <w:r w:rsidR="00340D83" w:rsidRPr="00A51B9D">
        <w:rPr>
          <w:rFonts w:ascii="Times New Roman" w:hAnsi="Times New Roman"/>
          <w:sz w:val="24"/>
          <w:szCs w:val="24"/>
        </w:rPr>
        <w:t>ć liczbę pierwiastków równania kwadratowego na podstawie znaku wyróżnika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70A3A571" w14:textId="77777777" w:rsidR="00741B5D" w:rsidRPr="00A51B9D" w:rsidRDefault="00741B5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liczbę miejsc zerowych funkcji kwadratowej na podstawie informacji dotyczących współczynników w jej wzorze;</w:t>
      </w:r>
    </w:p>
    <w:p w14:paraId="510EE2F3" w14:textId="77777777" w:rsidR="00741B5D" w:rsidRPr="00A51B9D" w:rsidRDefault="00741B5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dobierać współczynniki w równaniu kwadratowym tak, aby równanie miało jedno rozwiązanie;</w:t>
      </w:r>
    </w:p>
    <w:p w14:paraId="43256AB4" w14:textId="77777777" w:rsidR="00340D83" w:rsidRPr="00A51B9D" w:rsidRDefault="00340D83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</w:t>
      </w:r>
      <w:r w:rsidR="001637A6" w:rsidRPr="00A51B9D">
        <w:rPr>
          <w:rFonts w:ascii="Times New Roman" w:hAnsi="Times New Roman"/>
          <w:sz w:val="24"/>
          <w:szCs w:val="24"/>
        </w:rPr>
        <w:t>iązywać równania</w:t>
      </w:r>
      <w:r w:rsidRPr="00A51B9D">
        <w:rPr>
          <w:rFonts w:ascii="Times New Roman" w:hAnsi="Times New Roman"/>
          <w:sz w:val="24"/>
          <w:szCs w:val="24"/>
        </w:rPr>
        <w:t xml:space="preserve"> kwadratowe za pomocą wzorów na pierwiastki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0D7B60D9" w14:textId="77777777" w:rsidR="00340D83" w:rsidRPr="00A51B9D" w:rsidRDefault="0014160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przedstawiać </w:t>
      </w:r>
      <w:r w:rsidR="00340D83" w:rsidRPr="00A51B9D">
        <w:rPr>
          <w:rFonts w:ascii="Times New Roman" w:hAnsi="Times New Roman"/>
          <w:sz w:val="24"/>
          <w:szCs w:val="24"/>
        </w:rPr>
        <w:t xml:space="preserve">funkcję kwadratową </w:t>
      </w:r>
      <w:r w:rsidRPr="00A51B9D">
        <w:rPr>
          <w:rFonts w:ascii="Times New Roman" w:hAnsi="Times New Roman"/>
          <w:sz w:val="24"/>
          <w:szCs w:val="24"/>
        </w:rPr>
        <w:t xml:space="preserve">w </w:t>
      </w:r>
      <w:r w:rsidR="00340D83" w:rsidRPr="00A51B9D">
        <w:rPr>
          <w:rFonts w:ascii="Times New Roman" w:hAnsi="Times New Roman"/>
          <w:sz w:val="24"/>
          <w:szCs w:val="24"/>
        </w:rPr>
        <w:t>postaci iloczynowej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513F160F" w14:textId="77777777" w:rsidR="00246EDF" w:rsidRPr="00A51B9D" w:rsidRDefault="00340D83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odczyt</w:t>
      </w:r>
      <w:r w:rsidR="001637A6" w:rsidRPr="00A51B9D">
        <w:rPr>
          <w:rFonts w:ascii="Times New Roman" w:hAnsi="Times New Roman"/>
          <w:sz w:val="24"/>
          <w:szCs w:val="24"/>
        </w:rPr>
        <w:t>yw</w:t>
      </w:r>
      <w:r w:rsidRPr="00A51B9D">
        <w:rPr>
          <w:rFonts w:ascii="Times New Roman" w:hAnsi="Times New Roman"/>
          <w:sz w:val="24"/>
          <w:szCs w:val="24"/>
        </w:rPr>
        <w:t>ać miejsca zerowe funkcji kwadratowej z jej postaci iloczynowej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7C3E243F" w14:textId="77777777" w:rsidR="00141606" w:rsidRPr="00A51B9D" w:rsidRDefault="0014160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wzory Viète’a do wyznaczania sumy oraz iloczynu pierwiastków równania kwadratowego;</w:t>
      </w:r>
    </w:p>
    <w:p w14:paraId="77018D2E" w14:textId="2A4BD284" w:rsidR="001637A6" w:rsidRPr="00A51B9D" w:rsidRDefault="001637A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ustalać znaki miejsc zerowych funkcji kwadratowej na podstawie znaków jej współczynników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11920723" w14:textId="77777777" w:rsidR="001637A6" w:rsidRPr="00A51B9D" w:rsidRDefault="001637A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obliczać wartości wyrażeń, w których występują miejsca zerowe funkcji kwadratowej, bez obliczania tych miejsc zerowych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2A289312" w14:textId="00DC697F" w:rsidR="001637A6" w:rsidRPr="00A51B9D" w:rsidRDefault="001637A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obliczać miejsca zerowe funkcji kwadratowej z wykorzystaniem wzorów Vi</w:t>
      </w:r>
      <w:r w:rsidR="0010134E" w:rsidRPr="00A51B9D">
        <w:rPr>
          <w:rFonts w:ascii="Times New Roman" w:hAnsi="Times New Roman"/>
          <w:sz w:val="24"/>
          <w:szCs w:val="24"/>
        </w:rPr>
        <w:t>è</w:t>
      </w:r>
      <w:r w:rsidRPr="00A51B9D">
        <w:rPr>
          <w:rFonts w:ascii="Times New Roman" w:hAnsi="Times New Roman"/>
          <w:sz w:val="24"/>
          <w:szCs w:val="24"/>
        </w:rPr>
        <w:t>te’a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719EECB5" w14:textId="77777777" w:rsidR="001637A6" w:rsidRPr="00A51B9D" w:rsidRDefault="001637A6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kwadratowe zapisane w postaci iloczynowej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78EBCD6B" w14:textId="77777777" w:rsidR="001637A6" w:rsidRPr="00A51B9D" w:rsidRDefault="001637A6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kwadratowe zapisane w postaci ogólnej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093470D8" w14:textId="77777777" w:rsidR="001637A6" w:rsidRPr="00A51B9D" w:rsidRDefault="001637A6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wykonywać działania na zbiorach rozwiązań nierówności kwadratowych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3BD9C265" w14:textId="77777777" w:rsidR="001637A6" w:rsidRPr="00A51B9D" w:rsidRDefault="001637A6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rozwiązywać graficznie i rachunkowo </w:t>
      </w:r>
      <w:r w:rsidR="0010134E" w:rsidRPr="00A51B9D">
        <w:rPr>
          <w:rFonts w:ascii="Times New Roman" w:hAnsi="Times New Roman"/>
          <w:sz w:val="24"/>
          <w:szCs w:val="24"/>
        </w:rPr>
        <w:t xml:space="preserve">(algebraicznie) </w:t>
      </w:r>
      <w:r w:rsidRPr="00A51B9D">
        <w:rPr>
          <w:rFonts w:ascii="Times New Roman" w:hAnsi="Times New Roman"/>
          <w:sz w:val="24"/>
          <w:szCs w:val="24"/>
        </w:rPr>
        <w:t>układy równań prowadzące do równań kwadratowych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2C0371D0" w14:textId="77777777" w:rsidR="001637A6" w:rsidRPr="00A51B9D" w:rsidRDefault="001637A6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punkty wspólne paraboli i prostej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1B31F93A" w14:textId="77777777" w:rsidR="005B3785" w:rsidRPr="00A51B9D" w:rsidRDefault="001637A6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tekstowe prowadzące do równań kwadratowych</w:t>
      </w:r>
      <w:r w:rsidR="003742B6" w:rsidRPr="00A51B9D">
        <w:rPr>
          <w:rFonts w:ascii="Times New Roman" w:hAnsi="Times New Roman"/>
          <w:sz w:val="24"/>
          <w:szCs w:val="24"/>
        </w:rPr>
        <w:t>,</w:t>
      </w:r>
    </w:p>
    <w:p w14:paraId="6732F68B" w14:textId="77777777" w:rsidR="005B3785" w:rsidRPr="00A51B9D" w:rsidRDefault="005B3785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równania kwadratowe z parametrem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29290F7C" w14:textId="77777777" w:rsidR="005B3785" w:rsidRPr="00A51B9D" w:rsidRDefault="005B3785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z parametrem dotyczące liczby rozwiązań równania kwadratowego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2743CB7C" w14:textId="39D7D47D" w:rsidR="005B3785" w:rsidRPr="00A51B9D" w:rsidRDefault="00223676" w:rsidP="00A51B9D">
      <w:pPr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sprawdzać</w:t>
      </w:r>
      <w:r w:rsidR="00494183" w:rsidRPr="00A51B9D">
        <w:rPr>
          <w:rFonts w:ascii="Times New Roman" w:hAnsi="Times New Roman"/>
          <w:sz w:val="24"/>
          <w:szCs w:val="24"/>
        </w:rPr>
        <w:t>,</w:t>
      </w:r>
      <w:r w:rsidR="005B3785" w:rsidRPr="00A51B9D">
        <w:rPr>
          <w:rFonts w:ascii="Times New Roman" w:hAnsi="Times New Roman"/>
          <w:sz w:val="24"/>
          <w:szCs w:val="24"/>
        </w:rPr>
        <w:t xml:space="preserve"> dla jakich wartości parametru nierówność kwadratowa nie ma rozwiązań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6EE219CD" w14:textId="27FFA4A4" w:rsidR="005B3785" w:rsidRPr="00A51B9D" w:rsidRDefault="00223676" w:rsidP="00A51B9D">
      <w:pPr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>sprawdzać</w:t>
      </w:r>
      <w:r w:rsidR="00494183" w:rsidRPr="00A51B9D">
        <w:rPr>
          <w:rFonts w:ascii="Times New Roman" w:hAnsi="Times New Roman"/>
          <w:sz w:val="24"/>
          <w:szCs w:val="24"/>
        </w:rPr>
        <w:t>,</w:t>
      </w:r>
      <w:r w:rsidR="005B3785" w:rsidRPr="00A51B9D">
        <w:rPr>
          <w:rFonts w:ascii="Times New Roman" w:hAnsi="Times New Roman"/>
          <w:sz w:val="24"/>
          <w:szCs w:val="24"/>
        </w:rPr>
        <w:t xml:space="preserve"> dla jakich wartości parametru nierówność kwadratowa jest </w:t>
      </w:r>
      <w:r w:rsidR="0010134E" w:rsidRPr="00A51B9D">
        <w:rPr>
          <w:rFonts w:ascii="Times New Roman" w:hAnsi="Times New Roman"/>
          <w:sz w:val="24"/>
          <w:szCs w:val="24"/>
        </w:rPr>
        <w:t xml:space="preserve">prawdziwa dla </w:t>
      </w:r>
      <w:r w:rsidR="00524FE1" w:rsidRPr="00A51B9D">
        <w:rPr>
          <w:rFonts w:ascii="Times New Roman" w:hAnsi="Times New Roman"/>
          <w:sz w:val="24"/>
          <w:szCs w:val="24"/>
        </w:rPr>
        <w:t>k</w:t>
      </w:r>
      <w:r w:rsidR="0010134E" w:rsidRPr="00A51B9D">
        <w:rPr>
          <w:rFonts w:ascii="Times New Roman" w:hAnsi="Times New Roman"/>
          <w:sz w:val="24"/>
          <w:szCs w:val="24"/>
        </w:rPr>
        <w:t>ażdej liczby rzeczywistej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7304D1CB" w14:textId="77777777" w:rsidR="005B3785" w:rsidRPr="00A51B9D" w:rsidRDefault="005B3785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rysować wykresy funkcji kwadratowych i opisywać ich własności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1AF1508F" w14:textId="77777777" w:rsidR="005B3785" w:rsidRPr="00A51B9D" w:rsidRDefault="005B3785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rysować wykresy funkcji kwadratowych określonych w różnych przedziałach różnymi wzorami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36AC4282" w14:textId="77777777" w:rsidR="005B3785" w:rsidRPr="00A51B9D" w:rsidRDefault="005B3785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znajdować brakujące współczynniki funkcji kwadratowej na podstawie różnych informacji o jej wykresie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098056C9" w14:textId="77777777" w:rsidR="00524FE1" w:rsidRPr="00A51B9D" w:rsidRDefault="00524FE1" w:rsidP="00A51B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podawać wzór funkcji kwadratowej na podstawie jej wykresu;</w:t>
      </w:r>
    </w:p>
    <w:p w14:paraId="1B8E2388" w14:textId="77777777" w:rsidR="00340D83" w:rsidRPr="00A51B9D" w:rsidRDefault="005B3785" w:rsidP="00A51B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ilustrować na płaszczyźnie kartezjańskiej zbiory rozwiązań nierówności typu </w:t>
      </w:r>
      <m:oMath>
        <m:r>
          <w:rPr>
            <w:rFonts w:ascii="Cambria Math" w:hAnsi="Cambria Math"/>
            <w:sz w:val="24"/>
            <w:szCs w:val="24"/>
          </w:rPr>
          <m:t>y≥a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+bx+c</m:t>
        </m:r>
      </m:oMath>
      <w:r w:rsidRPr="00A51B9D">
        <w:rPr>
          <w:rFonts w:ascii="Times New Roman" w:hAnsi="Times New Roman"/>
          <w:sz w:val="24"/>
          <w:szCs w:val="24"/>
        </w:rPr>
        <w:t xml:space="preserve"> oraz wykonywać działania na takich zbiorach</w:t>
      </w:r>
      <w:r w:rsidR="003742B6" w:rsidRPr="00A51B9D">
        <w:rPr>
          <w:rFonts w:ascii="Times New Roman" w:hAnsi="Times New Roman"/>
          <w:sz w:val="24"/>
          <w:szCs w:val="24"/>
        </w:rPr>
        <w:t>.</w:t>
      </w:r>
    </w:p>
    <w:p w14:paraId="36F5C8F6" w14:textId="77777777" w:rsidR="003742B6" w:rsidRPr="00A51B9D" w:rsidRDefault="003742B6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E2B53D2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2F3B5996" w14:textId="77777777" w:rsidR="00340D83" w:rsidRPr="00A51B9D" w:rsidRDefault="00340D83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</w:t>
      </w:r>
      <w:r w:rsidR="003742B6" w:rsidRPr="00A51B9D">
        <w:rPr>
          <w:rFonts w:ascii="Times New Roman" w:hAnsi="Times New Roman"/>
          <w:sz w:val="24"/>
          <w:szCs w:val="24"/>
        </w:rPr>
        <w:t>ywać zadania</w:t>
      </w:r>
      <w:r w:rsidRPr="00A51B9D">
        <w:rPr>
          <w:rFonts w:ascii="Times New Roman" w:hAnsi="Times New Roman"/>
          <w:sz w:val="24"/>
          <w:szCs w:val="24"/>
        </w:rPr>
        <w:t xml:space="preserve"> tekstowe prowadzące do szukania wartości ekstremalnych funkcji kwadratowej</w:t>
      </w:r>
      <w:r w:rsidR="003742B6" w:rsidRPr="00A51B9D">
        <w:rPr>
          <w:rFonts w:ascii="Times New Roman" w:hAnsi="Times New Roman"/>
          <w:sz w:val="24"/>
          <w:szCs w:val="24"/>
        </w:rPr>
        <w:t>;</w:t>
      </w:r>
    </w:p>
    <w:p w14:paraId="12E88F1C" w14:textId="77777777" w:rsidR="00524FE1" w:rsidRPr="00A51B9D" w:rsidRDefault="00524FE1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wartość największą i wartość najmniejszą funkcji określonej za pomocą różnych wzorów na różnych przedziałach;</w:t>
      </w:r>
    </w:p>
    <w:p w14:paraId="7EC6E0D0" w14:textId="77777777" w:rsidR="00524FE1" w:rsidRPr="00A51B9D" w:rsidRDefault="008E236A" w:rsidP="00A51B9D">
      <w:pPr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</w:t>
      </w:r>
      <w:r w:rsidR="003742B6" w:rsidRPr="00A51B9D">
        <w:rPr>
          <w:rFonts w:ascii="Times New Roman" w:hAnsi="Times New Roman"/>
          <w:sz w:val="24"/>
          <w:szCs w:val="24"/>
        </w:rPr>
        <w:t>ywać równania</w:t>
      </w:r>
      <w:r w:rsidRPr="00A51B9D">
        <w:rPr>
          <w:rFonts w:ascii="Times New Roman" w:hAnsi="Times New Roman"/>
          <w:sz w:val="24"/>
          <w:szCs w:val="24"/>
        </w:rPr>
        <w:t xml:space="preserve"> kwadratowe z wartością bezwzględną</w:t>
      </w:r>
      <w:r w:rsidR="00524FE1" w:rsidRPr="00A51B9D">
        <w:rPr>
          <w:rFonts w:ascii="Times New Roman" w:hAnsi="Times New Roman"/>
          <w:sz w:val="24"/>
          <w:szCs w:val="24"/>
        </w:rPr>
        <w:t xml:space="preserve">, w tym równania wymagające rozważenia przypadków oraz równania postaci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</m:t>
        </m:r>
      </m:oMath>
      <w:r w:rsidR="00524FE1" w:rsidRPr="00A51B9D"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524FE1" w:rsidRPr="00A51B9D">
        <w:rPr>
          <w:rFonts w:ascii="Times New Roman" w:hAnsi="Times New Roman"/>
          <w:sz w:val="24"/>
          <w:szCs w:val="24"/>
        </w:rPr>
        <w:t xml:space="preserve"> jest funkcją kwadratową;</w:t>
      </w:r>
    </w:p>
    <w:p w14:paraId="2EAB7BE2" w14:textId="77777777" w:rsidR="008E236A" w:rsidRPr="00A51B9D" w:rsidRDefault="00524FE1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wykorzystywać równania kwadratowe do wyznaczania dziedziny funkcji;</w:t>
      </w:r>
    </w:p>
    <w:p w14:paraId="03BC4B5F" w14:textId="77777777" w:rsidR="003742B6" w:rsidRPr="00A51B9D" w:rsidRDefault="003742B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wyznaczać wzór funkcji kwadratowej na podstawie różnych </w:t>
      </w:r>
      <w:r w:rsidR="0032097B" w:rsidRPr="00A51B9D">
        <w:rPr>
          <w:rFonts w:ascii="Times New Roman" w:hAnsi="Times New Roman"/>
          <w:sz w:val="24"/>
          <w:szCs w:val="24"/>
        </w:rPr>
        <w:t>informacji o jej własnościach</w:t>
      </w:r>
      <w:r w:rsidR="002F1823" w:rsidRPr="00A51B9D">
        <w:rPr>
          <w:rFonts w:ascii="Times New Roman" w:hAnsi="Times New Roman"/>
          <w:sz w:val="24"/>
          <w:szCs w:val="24"/>
        </w:rPr>
        <w:t xml:space="preserve">, </w:t>
      </w:r>
      <w:r w:rsidRPr="00A51B9D">
        <w:rPr>
          <w:rFonts w:ascii="Times New Roman" w:hAnsi="Times New Roman"/>
          <w:sz w:val="24"/>
          <w:szCs w:val="24"/>
        </w:rPr>
        <w:t>np. o sumie kwadratów jej miejsc zerowych;</w:t>
      </w:r>
    </w:p>
    <w:p w14:paraId="69A42CD0" w14:textId="77777777" w:rsidR="0030041D" w:rsidRPr="00A51B9D" w:rsidRDefault="0030041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wzory Viète’a w zadaniach na dowodzenie;</w:t>
      </w:r>
    </w:p>
    <w:p w14:paraId="5A581555" w14:textId="77777777" w:rsidR="0030041D" w:rsidRPr="00A51B9D" w:rsidRDefault="0030041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wykorzystywać nierówności kwadratowe do wyznaczania dziedziny funkcji;</w:t>
      </w:r>
    </w:p>
    <w:p w14:paraId="00373BB1" w14:textId="77777777" w:rsidR="0030041D" w:rsidRPr="00A51B9D" w:rsidRDefault="0030041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układy nierówności kwadratowych;</w:t>
      </w:r>
    </w:p>
    <w:p w14:paraId="61F9B8A9" w14:textId="77777777" w:rsidR="003742B6" w:rsidRPr="00A51B9D" w:rsidRDefault="003742B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kwadratowe z wartością bezwzględną;</w:t>
      </w:r>
    </w:p>
    <w:p w14:paraId="442E108D" w14:textId="77777777" w:rsidR="00784CB4" w:rsidRPr="00A51B9D" w:rsidRDefault="003742B6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rysować wykresy funkcji kwadratowych z wartością bezwzględną</w:t>
      </w:r>
      <w:r w:rsidR="00784CB4" w:rsidRPr="00A51B9D">
        <w:rPr>
          <w:rFonts w:ascii="Times New Roman" w:hAnsi="Times New Roman"/>
          <w:sz w:val="24"/>
          <w:szCs w:val="24"/>
        </w:rPr>
        <w:t>;</w:t>
      </w:r>
    </w:p>
    <w:p w14:paraId="363DBB54" w14:textId="77777777" w:rsidR="00784CB4" w:rsidRPr="00A51B9D" w:rsidRDefault="00784CB4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układy równań z wartością bezwzględną prowadzące do równań kwadratowych;</w:t>
      </w:r>
    </w:p>
    <w:p w14:paraId="794851A4" w14:textId="77777777" w:rsidR="0030041D" w:rsidRPr="00A51B9D" w:rsidRDefault="0030041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zapisywać układ równań, którego ilustracją są prosta i parabola przedstawione na rysunku;</w:t>
      </w:r>
    </w:p>
    <w:p w14:paraId="6670EF65" w14:textId="77777777" w:rsidR="00784CB4" w:rsidRPr="00A51B9D" w:rsidRDefault="00784CB4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z parametrem z zastosowaniem wzorów Vi</w:t>
      </w:r>
      <w:r w:rsidR="0030041D" w:rsidRPr="00A51B9D">
        <w:rPr>
          <w:rFonts w:ascii="Times New Roman" w:hAnsi="Times New Roman"/>
          <w:sz w:val="24"/>
          <w:szCs w:val="24"/>
        </w:rPr>
        <w:t>è</w:t>
      </w:r>
      <w:r w:rsidRPr="00A51B9D">
        <w:rPr>
          <w:rFonts w:ascii="Times New Roman" w:hAnsi="Times New Roman"/>
          <w:sz w:val="24"/>
          <w:szCs w:val="24"/>
        </w:rPr>
        <w:t>te’a;</w:t>
      </w:r>
    </w:p>
    <w:p w14:paraId="159CE869" w14:textId="77777777" w:rsidR="00784CB4" w:rsidRPr="00A51B9D" w:rsidRDefault="00784CB4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>wyznaczać zbiór rozwiązań nierówności kwadratowej w zależności od parametru</w:t>
      </w:r>
      <w:r w:rsidR="0030041D" w:rsidRPr="00A51B9D">
        <w:rPr>
          <w:rFonts w:ascii="Times New Roman" w:hAnsi="Times New Roman"/>
          <w:sz w:val="24"/>
          <w:szCs w:val="24"/>
        </w:rPr>
        <w:t>;</w:t>
      </w:r>
    </w:p>
    <w:p w14:paraId="3F8CBB24" w14:textId="77777777" w:rsidR="0030041D" w:rsidRPr="00A51B9D" w:rsidRDefault="0030041D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wartości parametru</w:t>
      </w:r>
      <w:r w:rsidR="00A31B2B" w:rsidRPr="00A51B9D">
        <w:rPr>
          <w:rFonts w:ascii="Times New Roman" w:hAnsi="Times New Roman"/>
          <w:sz w:val="24"/>
          <w:szCs w:val="24"/>
        </w:rPr>
        <w:t>, dla których dziedziną funkcji jest zbiór liczb rzeczywistych;</w:t>
      </w:r>
    </w:p>
    <w:p w14:paraId="14F43A5C" w14:textId="77777777" w:rsidR="00784CB4" w:rsidRPr="00A51B9D" w:rsidRDefault="00784CB4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rysować wykresy funkcji kwadratowych przedstawiających np. sumę kwadratów pierwiastków równania kwadratowego z parametrem</w:t>
      </w:r>
      <w:r w:rsidR="00494183" w:rsidRPr="00A51B9D">
        <w:rPr>
          <w:rFonts w:ascii="Times New Roman" w:hAnsi="Times New Roman"/>
          <w:sz w:val="24"/>
          <w:szCs w:val="24"/>
        </w:rPr>
        <w:t>;</w:t>
      </w:r>
    </w:p>
    <w:p w14:paraId="786F8C92" w14:textId="77777777" w:rsidR="00784CB4" w:rsidRPr="00A51B9D" w:rsidRDefault="00784CB4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z parametrem dotyczące położenia rozwiązań równania kwadratowego na osi liczbowej</w:t>
      </w:r>
      <w:r w:rsidR="00494183" w:rsidRPr="00A51B9D">
        <w:rPr>
          <w:rFonts w:ascii="Times New Roman" w:hAnsi="Times New Roman"/>
          <w:sz w:val="24"/>
          <w:szCs w:val="24"/>
        </w:rPr>
        <w:t>;</w:t>
      </w:r>
    </w:p>
    <w:p w14:paraId="6A70C33C" w14:textId="155BEA44" w:rsidR="002A66AB" w:rsidRPr="00A51B9D" w:rsidRDefault="002A66AB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równania kwadratowe z parametrem i z wartością bezwzględną</w:t>
      </w:r>
      <w:r w:rsidR="00494183" w:rsidRPr="00A51B9D">
        <w:rPr>
          <w:rFonts w:ascii="Times New Roman" w:hAnsi="Times New Roman"/>
          <w:sz w:val="24"/>
          <w:szCs w:val="24"/>
        </w:rPr>
        <w:t>.</w:t>
      </w:r>
    </w:p>
    <w:p w14:paraId="02FEBAEE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155DFAE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5672D7ED" w14:textId="0236FF82" w:rsidR="00340D83" w:rsidRPr="00A51B9D" w:rsidRDefault="00340D83" w:rsidP="00A51B9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wyprowadzić wzory na współrzędne wierzchołka paraboli</w:t>
      </w:r>
      <w:r w:rsidR="00784CB4" w:rsidRPr="00A51B9D">
        <w:rPr>
          <w:rFonts w:ascii="Times New Roman" w:hAnsi="Times New Roman"/>
          <w:sz w:val="24"/>
          <w:szCs w:val="24"/>
        </w:rPr>
        <w:t>;</w:t>
      </w:r>
    </w:p>
    <w:p w14:paraId="0ED2750A" w14:textId="77777777" w:rsidR="00784CB4" w:rsidRPr="00A51B9D" w:rsidRDefault="00784CB4" w:rsidP="00A51B9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sprowadzać na ogólnych danych funkcję kwadratową z postaci ogólnej do postaci kanonicznej</w:t>
      </w:r>
      <w:r w:rsidR="00494183" w:rsidRPr="00A51B9D">
        <w:rPr>
          <w:rFonts w:ascii="Times New Roman" w:hAnsi="Times New Roman"/>
          <w:sz w:val="24"/>
          <w:szCs w:val="24"/>
        </w:rPr>
        <w:t>;</w:t>
      </w:r>
    </w:p>
    <w:p w14:paraId="3AE0AE1D" w14:textId="77777777" w:rsidR="00784CB4" w:rsidRPr="00A51B9D" w:rsidRDefault="00784CB4" w:rsidP="00A51B9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wyprowadzić wzory na pierwiastki równania kwadratowego</w:t>
      </w:r>
      <w:r w:rsidR="00494183" w:rsidRPr="00A51B9D">
        <w:rPr>
          <w:rFonts w:ascii="Times New Roman" w:hAnsi="Times New Roman"/>
          <w:sz w:val="24"/>
          <w:szCs w:val="24"/>
        </w:rPr>
        <w:t>;</w:t>
      </w:r>
    </w:p>
    <w:p w14:paraId="58847230" w14:textId="22C7DCA5" w:rsidR="0032097B" w:rsidRPr="00A51B9D" w:rsidRDefault="00784CB4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znajdować</w:t>
      </w:r>
      <w:r w:rsidR="00340D83" w:rsidRPr="00A51B9D">
        <w:rPr>
          <w:rFonts w:ascii="Times New Roman" w:hAnsi="Times New Roman"/>
          <w:sz w:val="24"/>
          <w:szCs w:val="24"/>
        </w:rPr>
        <w:t xml:space="preserve"> na podstawie zadania tekstowego związek między dwiema wielkościami, gdy wyraża się on</w:t>
      </w:r>
      <w:r w:rsidRPr="00A51B9D">
        <w:rPr>
          <w:rFonts w:ascii="Times New Roman" w:hAnsi="Times New Roman"/>
          <w:sz w:val="24"/>
          <w:szCs w:val="24"/>
        </w:rPr>
        <w:t xml:space="preserve"> poprzez funkcję kwadratową i szkicować wykres </w:t>
      </w:r>
      <w:r w:rsidR="00A31B2B" w:rsidRPr="00A51B9D">
        <w:rPr>
          <w:rFonts w:ascii="Times New Roman" w:hAnsi="Times New Roman"/>
          <w:sz w:val="24"/>
          <w:szCs w:val="24"/>
        </w:rPr>
        <w:t xml:space="preserve">takiej </w:t>
      </w:r>
      <w:r w:rsidR="00340D83" w:rsidRPr="00A51B9D">
        <w:rPr>
          <w:rFonts w:ascii="Times New Roman" w:hAnsi="Times New Roman"/>
          <w:sz w:val="24"/>
          <w:szCs w:val="24"/>
        </w:rPr>
        <w:t>funkcji z uwzględnieniem dziedziny</w:t>
      </w:r>
      <w:r w:rsidR="0032097B" w:rsidRPr="00A51B9D">
        <w:rPr>
          <w:rFonts w:ascii="Times New Roman" w:hAnsi="Times New Roman"/>
          <w:sz w:val="24"/>
          <w:szCs w:val="24"/>
        </w:rPr>
        <w:t>;</w:t>
      </w:r>
    </w:p>
    <w:p w14:paraId="6C1D8B9A" w14:textId="77777777" w:rsidR="00A31B2B" w:rsidRPr="00A51B9D" w:rsidRDefault="00A31B2B" w:rsidP="00A51B9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o znacznym stopniu trudności dotyczące funkcji kwadratowej.</w:t>
      </w:r>
    </w:p>
    <w:p w14:paraId="44818FED" w14:textId="77777777" w:rsidR="006F6B31" w:rsidRPr="00A51B9D" w:rsidRDefault="006F6B31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97B500A" w14:textId="12F4D8AC" w:rsidR="002F0168" w:rsidRPr="00A51B9D" w:rsidRDefault="002F0168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WIELOMIANY I </w:t>
      </w:r>
      <w:r w:rsidR="00B4760D" w:rsidRPr="00A51B9D">
        <w:rPr>
          <w:rFonts w:ascii="Times New Roman" w:hAnsi="Times New Roman"/>
          <w:b/>
          <w:sz w:val="24"/>
          <w:szCs w:val="24"/>
        </w:rPr>
        <w:t>WYRAŻENIA</w:t>
      </w:r>
      <w:r w:rsidRPr="00A51B9D">
        <w:rPr>
          <w:rFonts w:ascii="Times New Roman" w:hAnsi="Times New Roman"/>
          <w:b/>
          <w:sz w:val="24"/>
          <w:szCs w:val="24"/>
        </w:rPr>
        <w:t xml:space="preserve"> WYMIERNE</w:t>
      </w:r>
    </w:p>
    <w:p w14:paraId="4ABA5A69" w14:textId="77777777" w:rsidR="002F0168" w:rsidRPr="00A51B9D" w:rsidRDefault="002F0168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51B9D">
        <w:rPr>
          <w:rFonts w:ascii="Times New Roman" w:hAnsi="Times New Roman"/>
          <w:b/>
          <w:bCs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bCs/>
          <w:sz w:val="24"/>
          <w:szCs w:val="24"/>
          <w:u w:val="single"/>
        </w:rPr>
        <w:t>koniecznych</w:t>
      </w:r>
      <w:r w:rsidRPr="00A51B9D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bCs/>
          <w:sz w:val="24"/>
          <w:szCs w:val="24"/>
          <w:u w:val="single"/>
        </w:rPr>
        <w:t>podstawowych</w:t>
      </w:r>
      <w:r w:rsidRPr="00A51B9D">
        <w:rPr>
          <w:rFonts w:ascii="Times New Roman" w:hAnsi="Times New Roman"/>
          <w:b/>
          <w:bCs/>
          <w:sz w:val="24"/>
          <w:szCs w:val="24"/>
        </w:rPr>
        <w:t xml:space="preserve"> – na ocenę dopuszczającą (2) lub dostateczną (3) uczeń potrafi:</w:t>
      </w:r>
    </w:p>
    <w:p w14:paraId="6A2B529F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zapisywać wielomiany o danych współczynnikach i wypisywać współczynniki danych wielomianów;</w:t>
      </w:r>
    </w:p>
    <w:p w14:paraId="1B0D8DDB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stopień wielomianu;</w:t>
      </w:r>
    </w:p>
    <w:p w14:paraId="7207DA34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</w:t>
      </w:r>
      <w:r w:rsidR="00284EC2" w:rsidRPr="00A51B9D">
        <w:rPr>
          <w:rFonts w:ascii="Times New Roman" w:hAnsi="Times New Roman"/>
          <w:sz w:val="24"/>
          <w:szCs w:val="24"/>
        </w:rPr>
        <w:t>ać wartość wielomianu dla danych argumentów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324B0051" w14:textId="77777777" w:rsidR="00CA25A6" w:rsidRPr="00A51B9D" w:rsidRDefault="00CA25A6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wartości parametrów tak, aby dwa wielomiany były równe;</w:t>
      </w:r>
    </w:p>
    <w:p w14:paraId="0257EDFC" w14:textId="77777777" w:rsidR="00E52E4C" w:rsidRPr="00A51B9D" w:rsidRDefault="00E52E4C" w:rsidP="00A51B9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dodawać i odejmować wielomiany</w:t>
      </w:r>
      <w:r w:rsidR="00284EC2" w:rsidRPr="00A51B9D">
        <w:rPr>
          <w:rFonts w:ascii="Times New Roman" w:hAnsi="Times New Roman"/>
          <w:sz w:val="24"/>
          <w:szCs w:val="24"/>
        </w:rPr>
        <w:t>;</w:t>
      </w:r>
    </w:p>
    <w:p w14:paraId="025185C3" w14:textId="77777777" w:rsidR="00E52E4C" w:rsidRPr="00A51B9D" w:rsidRDefault="00E52E4C" w:rsidP="00A51B9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mnożyć wielomiany</w:t>
      </w:r>
      <w:r w:rsidR="00CA25A6" w:rsidRPr="00A51B9D">
        <w:rPr>
          <w:rFonts w:ascii="Times New Roman" w:hAnsi="Times New Roman"/>
          <w:sz w:val="24"/>
          <w:szCs w:val="24"/>
        </w:rPr>
        <w:t>, określać stopień iloczynu wielomianów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0C853993" w14:textId="77777777" w:rsidR="00E52E4C" w:rsidRPr="00A51B9D" w:rsidRDefault="00E52E4C" w:rsidP="00A51B9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zapisywać wyrażenia algebraiczne postaci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A51B9D">
        <w:rPr>
          <w:rFonts w:ascii="Times New Roman" w:hAnsi="Times New Roman"/>
          <w:sz w:val="24"/>
          <w:szCs w:val="24"/>
        </w:rPr>
        <w:t>,</w:t>
      </w:r>
    </w:p>
    <w:p w14:paraId="6DFE7B8F" w14:textId="77777777" w:rsidR="00E52E4C" w:rsidRPr="00A51B9D" w:rsidRDefault="00E52E4C" w:rsidP="00A51B9D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-ab+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A51B9D">
        <w:rPr>
          <w:rFonts w:ascii="Times New Roman" w:hAnsi="Times New Roman"/>
          <w:sz w:val="24"/>
          <w:szCs w:val="24"/>
        </w:rPr>
        <w:t xml:space="preserve"> w postaci sumy algebraicznej z zastosowaniem wzorów skróconego mnożenia;</w:t>
      </w:r>
    </w:p>
    <w:p w14:paraId="56D71A3F" w14:textId="77777777" w:rsidR="00E52E4C" w:rsidRPr="00A51B9D" w:rsidRDefault="00E52E4C" w:rsidP="00A51B9D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zapisywać sumy algebraiczne w postaci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A51B9D">
        <w:rPr>
          <w:rFonts w:ascii="Times New Roman" w:hAnsi="Times New Roman"/>
          <w:sz w:val="24"/>
          <w:szCs w:val="24"/>
        </w:rPr>
        <w:t>,</w:t>
      </w:r>
    </w:p>
    <w:p w14:paraId="1516CFE9" w14:textId="77777777" w:rsidR="00E52E4C" w:rsidRPr="00A51B9D" w:rsidRDefault="00E52E4C" w:rsidP="00A51B9D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-ab+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A51B9D">
        <w:rPr>
          <w:rFonts w:ascii="Times New Roman" w:hAnsi="Times New Roman"/>
          <w:sz w:val="24"/>
          <w:szCs w:val="24"/>
        </w:rPr>
        <w:t>;</w:t>
      </w:r>
    </w:p>
    <w:p w14:paraId="2732DC23" w14:textId="56290C09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przekształcać wielomiany z zastosowaniem wzorów skróconego mnożenia </w:t>
      </w:r>
      <w:r w:rsidR="00494183" w:rsidRPr="00A51B9D">
        <w:rPr>
          <w:rFonts w:ascii="Times New Roman" w:hAnsi="Times New Roman"/>
          <w:sz w:val="24"/>
          <w:szCs w:val="24"/>
        </w:rPr>
        <w:t xml:space="preserve">trzeciego </w:t>
      </w:r>
      <w:r w:rsidRPr="00A51B9D">
        <w:rPr>
          <w:rFonts w:ascii="Times New Roman" w:hAnsi="Times New Roman"/>
          <w:sz w:val="24"/>
          <w:szCs w:val="24"/>
        </w:rPr>
        <w:t>stopnia;</w:t>
      </w:r>
    </w:p>
    <w:p w14:paraId="6533F0EC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sprawdzać, czy </w:t>
      </w:r>
      <w:r w:rsidR="00CA25A6" w:rsidRPr="00A51B9D">
        <w:rPr>
          <w:rFonts w:ascii="Times New Roman" w:hAnsi="Times New Roman"/>
          <w:sz w:val="24"/>
          <w:szCs w:val="24"/>
        </w:rPr>
        <w:t xml:space="preserve">dana </w:t>
      </w:r>
      <w:r w:rsidRPr="00A51B9D">
        <w:rPr>
          <w:rFonts w:ascii="Times New Roman" w:hAnsi="Times New Roman"/>
          <w:sz w:val="24"/>
          <w:szCs w:val="24"/>
        </w:rPr>
        <w:t>liczb</w:t>
      </w:r>
      <w:r w:rsidR="00CA25A6" w:rsidRPr="00A51B9D">
        <w:rPr>
          <w:rFonts w:ascii="Times New Roman" w:hAnsi="Times New Roman"/>
          <w:sz w:val="24"/>
          <w:szCs w:val="24"/>
        </w:rPr>
        <w:t>a jest</w:t>
      </w:r>
      <w:r w:rsidRPr="00A51B9D">
        <w:rPr>
          <w:rFonts w:ascii="Times New Roman" w:hAnsi="Times New Roman"/>
          <w:sz w:val="24"/>
          <w:szCs w:val="24"/>
        </w:rPr>
        <w:t xml:space="preserve"> </w:t>
      </w:r>
      <w:r w:rsidR="00CA25A6" w:rsidRPr="00A51B9D">
        <w:rPr>
          <w:rFonts w:ascii="Times New Roman" w:hAnsi="Times New Roman"/>
          <w:sz w:val="24"/>
          <w:szCs w:val="24"/>
        </w:rPr>
        <w:t xml:space="preserve">pierwiastkiem </w:t>
      </w:r>
      <w:r w:rsidRPr="00A51B9D">
        <w:rPr>
          <w:rFonts w:ascii="Times New Roman" w:hAnsi="Times New Roman"/>
          <w:sz w:val="24"/>
          <w:szCs w:val="24"/>
        </w:rPr>
        <w:t>wielomianu;</w:t>
      </w:r>
    </w:p>
    <w:p w14:paraId="14AE6F25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odczytywać pierwiastki wielomianu z jego postaci iloczynowej;</w:t>
      </w:r>
    </w:p>
    <w:p w14:paraId="02EA9704" w14:textId="77777777" w:rsidR="00CA25A6" w:rsidRPr="00A51B9D" w:rsidRDefault="00CA25A6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podawać przykłady wielomianów, mając dane ich pierwiastki;</w:t>
      </w:r>
    </w:p>
    <w:p w14:paraId="7CB02D3F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rozkładać wielomiany na czynniki z wykorzystaniem wzorów skróconego mnożenia;</w:t>
      </w:r>
    </w:p>
    <w:p w14:paraId="0DC4BDF5" w14:textId="77777777" w:rsidR="00E52E4C" w:rsidRPr="00A51B9D" w:rsidRDefault="00E52E4C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rozkładać wielomiany na czynniki metodą grupowania wyrazów;</w:t>
      </w:r>
    </w:p>
    <w:p w14:paraId="4FB811FB" w14:textId="7FBFA608" w:rsidR="00CA25A6" w:rsidRPr="00A51B9D" w:rsidRDefault="00CA25A6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równani</w:t>
      </w:r>
      <w:r w:rsidR="008F5386" w:rsidRPr="00A51B9D">
        <w:rPr>
          <w:rFonts w:ascii="Times New Roman" w:hAnsi="Times New Roman"/>
          <w:sz w:val="24"/>
          <w:szCs w:val="24"/>
        </w:rPr>
        <w:t>a</w:t>
      </w:r>
      <w:r w:rsidRPr="00A51B9D">
        <w:rPr>
          <w:rFonts w:ascii="Times New Roman" w:hAnsi="Times New Roman"/>
          <w:sz w:val="24"/>
          <w:szCs w:val="24"/>
        </w:rPr>
        <w:t xml:space="preserve"> wielomianowe za pomocą rozkładu na czynniki;</w:t>
      </w:r>
    </w:p>
    <w:p w14:paraId="6396A9F1" w14:textId="77777777" w:rsidR="00CA25A6" w:rsidRPr="00A51B9D" w:rsidRDefault="00CA25A6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równania wielomianowe w zadaniach tekstowych;</w:t>
      </w:r>
    </w:p>
    <w:p w14:paraId="260261A3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dzielić wielomiany pisemnie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446870F2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zapisywać wielomian</w:t>
      </w:r>
      <w:r w:rsidR="00284EC2" w:rsidRPr="00A51B9D">
        <w:rPr>
          <w:rFonts w:ascii="Times New Roman" w:hAnsi="Times New Roman"/>
          <w:sz w:val="24"/>
          <w:szCs w:val="24"/>
        </w:rPr>
        <w:t>y</w:t>
      </w:r>
      <w:r w:rsidRPr="00A51B9D">
        <w:rPr>
          <w:rFonts w:ascii="Times New Roman" w:hAnsi="Times New Roman"/>
          <w:sz w:val="24"/>
          <w:szCs w:val="24"/>
        </w:rPr>
        <w:t xml:space="preserve"> w postaci </w:t>
      </w:r>
      <m:oMath>
        <m:r>
          <w:rPr>
            <w:rFonts w:ascii="Cambria Math" w:hAnsi="Cambria Math"/>
            <w:sz w:val="24"/>
            <w:szCs w:val="24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+R(x)</m:t>
        </m:r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w:r w:rsidR="00CA25A6" w:rsidRPr="00A51B9D">
        <w:rPr>
          <w:rFonts w:ascii="Times New Roman" w:hAnsi="Times New Roman"/>
          <w:sz w:val="24"/>
          <w:szCs w:val="24"/>
        </w:rPr>
        <w:t xml:space="preserve">mając dane wielomiany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 w:rsidRPr="00A51B9D"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284EC2" w:rsidRPr="00A51B9D">
        <w:rPr>
          <w:rFonts w:ascii="Times New Roman" w:hAnsi="Times New Roman"/>
          <w:sz w:val="24"/>
          <w:szCs w:val="24"/>
        </w:rPr>
        <w:t>;</w:t>
      </w:r>
    </w:p>
    <w:p w14:paraId="75C1DFBC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stosować w zadaniach twierdzenie </w:t>
      </w:r>
      <w:proofErr w:type="spellStart"/>
      <w:r w:rsidRPr="00A51B9D">
        <w:rPr>
          <w:rFonts w:ascii="Times New Roman" w:hAnsi="Times New Roman"/>
          <w:sz w:val="24"/>
          <w:szCs w:val="24"/>
        </w:rPr>
        <w:t>B</w:t>
      </w:r>
      <w:r w:rsidR="00CA25A6" w:rsidRPr="00A51B9D">
        <w:rPr>
          <w:rFonts w:ascii="Times New Roman" w:hAnsi="Times New Roman"/>
          <w:sz w:val="24"/>
          <w:szCs w:val="24"/>
        </w:rPr>
        <w:t>é</w:t>
      </w:r>
      <w:r w:rsidRPr="00A51B9D">
        <w:rPr>
          <w:rFonts w:ascii="Times New Roman" w:hAnsi="Times New Roman"/>
          <w:sz w:val="24"/>
          <w:szCs w:val="24"/>
        </w:rPr>
        <w:t>zouta</w:t>
      </w:r>
      <w:proofErr w:type="spellEnd"/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29B117C0" w14:textId="77777777" w:rsidR="007F40EA" w:rsidRPr="00A51B9D" w:rsidRDefault="007F40EA" w:rsidP="00A51B9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dzielić wielomian przez dwumian </w:t>
      </w:r>
      <m:oMath>
        <m:r>
          <w:rPr>
            <w:rFonts w:ascii="Cambria Math" w:hAnsi="Cambria Math"/>
            <w:sz w:val="24"/>
            <w:szCs w:val="24"/>
          </w:rPr>
          <m:t>x-a</m:t>
        </m:r>
      </m:oMath>
      <w:r w:rsidR="006A3265" w:rsidRPr="00A51B9D">
        <w:rPr>
          <w:rFonts w:ascii="Times New Roman" w:hAnsi="Times New Roman"/>
          <w:sz w:val="24"/>
          <w:szCs w:val="24"/>
        </w:rPr>
        <w:t xml:space="preserve"> przy użyciu schematu Hornera;</w:t>
      </w:r>
    </w:p>
    <w:p w14:paraId="09E8DC52" w14:textId="640CA063" w:rsidR="007F40EA" w:rsidRPr="00A51B9D" w:rsidRDefault="007F40EA" w:rsidP="00A51B9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równania wielomianowe z wykorzystaniem twierdzenia o pierwiastkach</w:t>
      </w:r>
      <w:r w:rsidR="00CA25A6" w:rsidRPr="00A51B9D">
        <w:rPr>
          <w:rFonts w:ascii="Times New Roman" w:hAnsi="Times New Roman"/>
          <w:sz w:val="24"/>
          <w:szCs w:val="24"/>
        </w:rPr>
        <w:t xml:space="preserve"> całkowitych </w:t>
      </w:r>
      <w:r w:rsidRPr="00A51B9D">
        <w:rPr>
          <w:rFonts w:ascii="Times New Roman" w:hAnsi="Times New Roman"/>
          <w:sz w:val="24"/>
          <w:szCs w:val="24"/>
        </w:rPr>
        <w:t xml:space="preserve">wielomianu o współczynnikach całkowitych i twierdzenia </w:t>
      </w:r>
      <w:proofErr w:type="spellStart"/>
      <w:r w:rsidRPr="00A51B9D">
        <w:rPr>
          <w:rFonts w:ascii="Times New Roman" w:hAnsi="Times New Roman"/>
          <w:sz w:val="24"/>
          <w:szCs w:val="24"/>
        </w:rPr>
        <w:t>B</w:t>
      </w:r>
      <w:r w:rsidR="00CA25A6" w:rsidRPr="00A51B9D">
        <w:rPr>
          <w:rFonts w:ascii="Times New Roman" w:hAnsi="Times New Roman"/>
          <w:sz w:val="24"/>
          <w:szCs w:val="24"/>
        </w:rPr>
        <w:t>é</w:t>
      </w:r>
      <w:r w:rsidRPr="00A51B9D">
        <w:rPr>
          <w:rFonts w:ascii="Times New Roman" w:hAnsi="Times New Roman"/>
          <w:sz w:val="24"/>
          <w:szCs w:val="24"/>
        </w:rPr>
        <w:t>zouta</w:t>
      </w:r>
      <w:proofErr w:type="spellEnd"/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4558F8C6" w14:textId="77777777" w:rsidR="00CA25A6" w:rsidRPr="00A51B9D" w:rsidRDefault="00CA25A6" w:rsidP="00A51B9D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krotność pierwiastka wielomianu;</w:t>
      </w:r>
    </w:p>
    <w:p w14:paraId="014CAC9C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wielomianowe metodą siatki znaków</w:t>
      </w:r>
      <w:r w:rsidR="006A3265" w:rsidRPr="00A51B9D">
        <w:rPr>
          <w:rFonts w:ascii="Times New Roman" w:hAnsi="Times New Roman"/>
          <w:sz w:val="24"/>
          <w:szCs w:val="24"/>
        </w:rPr>
        <w:t>;</w:t>
      </w:r>
      <w:r w:rsidRPr="00A51B9D">
        <w:rPr>
          <w:rFonts w:ascii="Times New Roman" w:hAnsi="Times New Roman"/>
          <w:sz w:val="24"/>
          <w:szCs w:val="24"/>
        </w:rPr>
        <w:t xml:space="preserve"> </w:t>
      </w:r>
    </w:p>
    <w:p w14:paraId="758686A1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wielomianowe metodą przybliżonego wykresu</w:t>
      </w:r>
      <w:r w:rsidR="00CA25A6" w:rsidRPr="00A51B9D">
        <w:rPr>
          <w:rFonts w:ascii="Times New Roman" w:hAnsi="Times New Roman"/>
          <w:sz w:val="24"/>
          <w:szCs w:val="24"/>
        </w:rPr>
        <w:t xml:space="preserve"> wielomianu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44E7C3E7" w14:textId="77777777" w:rsidR="005D2B56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układy nierówności wielomianowych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0A534C37" w14:textId="77777777" w:rsidR="00CA25A6" w:rsidRPr="00A51B9D" w:rsidRDefault="00CA25A6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podawać przykł</w:t>
      </w:r>
      <w:r w:rsidR="00665B6D" w:rsidRPr="00A51B9D">
        <w:rPr>
          <w:rFonts w:ascii="Times New Roman" w:hAnsi="Times New Roman"/>
          <w:sz w:val="24"/>
          <w:szCs w:val="24"/>
        </w:rPr>
        <w:t>a</w:t>
      </w:r>
      <w:r w:rsidRPr="00A51B9D">
        <w:rPr>
          <w:rFonts w:ascii="Times New Roman" w:hAnsi="Times New Roman"/>
          <w:sz w:val="24"/>
          <w:szCs w:val="24"/>
        </w:rPr>
        <w:t>dy nierówności</w:t>
      </w:r>
      <w:r w:rsidR="00665B6D" w:rsidRPr="00A51B9D">
        <w:rPr>
          <w:rFonts w:ascii="Times New Roman" w:hAnsi="Times New Roman"/>
          <w:sz w:val="24"/>
          <w:szCs w:val="24"/>
        </w:rPr>
        <w:t xml:space="preserve"> wielomianowych, mając dany zbiór ich rozwiązań;</w:t>
      </w:r>
    </w:p>
    <w:p w14:paraId="389F7E8C" w14:textId="77777777" w:rsidR="00665B6D" w:rsidRPr="00A51B9D" w:rsidRDefault="00665B6D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wykonywać działania na wielomianach wielu zmiennych;</w:t>
      </w:r>
    </w:p>
    <w:p w14:paraId="59C68CE9" w14:textId="77777777" w:rsidR="00665B6D" w:rsidRPr="00A51B9D" w:rsidRDefault="00665B6D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stopień wielomianu wielu zmiennych;</w:t>
      </w:r>
    </w:p>
    <w:p w14:paraId="3118AE7F" w14:textId="77777777" w:rsidR="00665B6D" w:rsidRPr="00A51B9D" w:rsidRDefault="00665B6D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obliczać wartość wielomianu wielu zmiennych dla danych wartości tych zmiennych;</w:t>
      </w:r>
    </w:p>
    <w:p w14:paraId="1AEB0E8A" w14:textId="77777777" w:rsidR="00665B6D" w:rsidRPr="00A51B9D" w:rsidRDefault="00665B6D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dziedzinę wyrażenia wymiernego;</w:t>
      </w:r>
    </w:p>
    <w:p w14:paraId="469973CA" w14:textId="77777777" w:rsidR="00665B6D" w:rsidRPr="00A51B9D" w:rsidRDefault="00665B6D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skracać i rozszerzać wyrażenia wymierne;</w:t>
      </w:r>
    </w:p>
    <w:p w14:paraId="07FBD3F1" w14:textId="77777777" w:rsidR="00665B6D" w:rsidRPr="00A51B9D" w:rsidRDefault="00665B6D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sprowadzać wyrażenia wymierne do wspólnego mianownika;</w:t>
      </w:r>
    </w:p>
    <w:p w14:paraId="62FE89EF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dodawać i odejmować wyrażenia wymierne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59FE774E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mnożyć i dzielić wyrażenia wymierne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1233D13E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równania wymierne prowadzące do równań liniowych lub kwadratowych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68EEEC32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wyznaczać ze wzoru jedną zmienną w zależności od innych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30E82E9B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ab/>
        <w:t>rozwiązywać proste zadania</w:t>
      </w:r>
      <w:r w:rsidR="0079528E" w:rsidRPr="00A51B9D">
        <w:rPr>
          <w:rFonts w:ascii="Times New Roman" w:hAnsi="Times New Roman"/>
          <w:sz w:val="24"/>
          <w:szCs w:val="24"/>
        </w:rPr>
        <w:t xml:space="preserve"> tekstowe prowadzące do równań wymiernych</w:t>
      </w:r>
      <w:r w:rsidRPr="00A51B9D">
        <w:rPr>
          <w:rFonts w:ascii="Times New Roman" w:hAnsi="Times New Roman"/>
          <w:sz w:val="24"/>
          <w:szCs w:val="24"/>
        </w:rPr>
        <w:t xml:space="preserve"> (np. dotyczące drogi, prędkości i czasu</w:t>
      </w:r>
      <w:r w:rsidR="00284EC2" w:rsidRPr="00A51B9D">
        <w:rPr>
          <w:rFonts w:ascii="Times New Roman" w:hAnsi="Times New Roman"/>
          <w:sz w:val="24"/>
          <w:szCs w:val="24"/>
        </w:rPr>
        <w:t>)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5650AE20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nierówności wymierne prowadzące do nierówności liniowych lub kwadratowych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7034D5D7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nierówności wymierne prowadzące do nierówności wielomianowych zapisanych w postaci iloczynu czynników liniowych i kwadratowych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35FC9F9A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wyznaczać </w:t>
      </w:r>
      <w:r w:rsidR="00260FD3" w:rsidRPr="00A51B9D">
        <w:rPr>
          <w:rFonts w:ascii="Times New Roman" w:hAnsi="Times New Roman"/>
          <w:sz w:val="24"/>
          <w:szCs w:val="24"/>
        </w:rPr>
        <w:t xml:space="preserve">dziedzinę </w:t>
      </w:r>
      <w:r w:rsidRPr="00A51B9D">
        <w:rPr>
          <w:rFonts w:ascii="Times New Roman" w:hAnsi="Times New Roman"/>
          <w:sz w:val="24"/>
          <w:szCs w:val="24"/>
        </w:rPr>
        <w:t xml:space="preserve">funkcji </w:t>
      </w:r>
      <w:r w:rsidR="00260FD3" w:rsidRPr="00A51B9D">
        <w:rPr>
          <w:rFonts w:ascii="Times New Roman" w:hAnsi="Times New Roman"/>
          <w:sz w:val="24"/>
          <w:szCs w:val="24"/>
        </w:rPr>
        <w:t>wymiernej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3783B295" w14:textId="77777777" w:rsidR="00260FD3" w:rsidRPr="00A51B9D" w:rsidRDefault="00260FD3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przekształcać wzór funkcji homograficznej do postaci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x-p</m:t>
            </m:r>
          </m:den>
        </m:f>
        <m:r>
          <w:rPr>
            <w:rFonts w:ascii="Cambria Math" w:hAnsi="Cambria Math"/>
            <w:sz w:val="24"/>
            <w:szCs w:val="24"/>
          </w:rPr>
          <m:t>+q</m:t>
        </m:r>
      </m:oMath>
      <w:r w:rsidRPr="00A51B9D">
        <w:rPr>
          <w:rFonts w:ascii="Times New Roman" w:hAnsi="Times New Roman"/>
          <w:sz w:val="24"/>
          <w:szCs w:val="24"/>
        </w:rPr>
        <w:t>;</w:t>
      </w:r>
    </w:p>
    <w:p w14:paraId="5266DD96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rysować wykres i podawać własności funkcji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x-p</m:t>
            </m:r>
          </m:den>
        </m:f>
        <m:r>
          <w:rPr>
            <w:rFonts w:ascii="Cambria Math" w:hAnsi="Cambria Math"/>
            <w:sz w:val="24"/>
            <w:szCs w:val="24"/>
          </w:rPr>
          <m:t>+q</m:t>
        </m:r>
      </m:oMath>
      <w:r w:rsidR="00260FD3" w:rsidRPr="00A51B9D">
        <w:rPr>
          <w:rFonts w:ascii="Times New Roman" w:hAnsi="Times New Roman"/>
          <w:sz w:val="24"/>
          <w:szCs w:val="24"/>
        </w:rPr>
        <w:t>.</w:t>
      </w:r>
    </w:p>
    <w:p w14:paraId="4F4FAD11" w14:textId="77777777" w:rsidR="002F0168" w:rsidRPr="00A51B9D" w:rsidRDefault="002F0168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EAF3C65" w14:textId="77777777" w:rsidR="002F0168" w:rsidRPr="00A51B9D" w:rsidRDefault="002F0168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63ACB2A6" w14:textId="76518F44" w:rsidR="00260FD3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260FD3" w:rsidRPr="00A51B9D">
        <w:rPr>
          <w:rFonts w:ascii="Times New Roman" w:hAnsi="Times New Roman"/>
          <w:sz w:val="24"/>
          <w:szCs w:val="24"/>
        </w:rPr>
        <w:t xml:space="preserve">wyznaczać współczynniki wielomianu tak, aby </w:t>
      </w:r>
      <w:r w:rsidR="00494183" w:rsidRPr="00A51B9D">
        <w:rPr>
          <w:rFonts w:ascii="Times New Roman" w:hAnsi="Times New Roman"/>
          <w:sz w:val="24"/>
          <w:szCs w:val="24"/>
        </w:rPr>
        <w:t xml:space="preserve">został </w:t>
      </w:r>
      <w:r w:rsidR="00260FD3" w:rsidRPr="00A51B9D">
        <w:rPr>
          <w:rFonts w:ascii="Times New Roman" w:hAnsi="Times New Roman"/>
          <w:sz w:val="24"/>
          <w:szCs w:val="24"/>
        </w:rPr>
        <w:t>spełniony podany warunek;</w:t>
      </w:r>
    </w:p>
    <w:p w14:paraId="734E80D7" w14:textId="77777777" w:rsidR="00260FD3" w:rsidRPr="00A51B9D" w:rsidRDefault="00260FD3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stopień wielomianu w zależności od wartości parametrów;</w:t>
      </w:r>
    </w:p>
    <w:p w14:paraId="25B19F95" w14:textId="77777777" w:rsidR="007F40EA" w:rsidRPr="00A51B9D" w:rsidRDefault="00260FD3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obliczać</w:t>
      </w:r>
      <w:r w:rsidR="007F40EA" w:rsidRPr="00A51B9D">
        <w:rPr>
          <w:rFonts w:ascii="Times New Roman" w:hAnsi="Times New Roman"/>
          <w:sz w:val="24"/>
          <w:szCs w:val="24"/>
        </w:rPr>
        <w:t xml:space="preserve"> sum</w:t>
      </w:r>
      <w:r w:rsidRPr="00A51B9D">
        <w:rPr>
          <w:rFonts w:ascii="Times New Roman" w:hAnsi="Times New Roman"/>
          <w:sz w:val="24"/>
          <w:szCs w:val="24"/>
        </w:rPr>
        <w:t>ę</w:t>
      </w:r>
      <w:r w:rsidR="007F40EA" w:rsidRPr="00A51B9D">
        <w:rPr>
          <w:rFonts w:ascii="Times New Roman" w:hAnsi="Times New Roman"/>
          <w:sz w:val="24"/>
          <w:szCs w:val="24"/>
        </w:rPr>
        <w:t xml:space="preserve"> współczynników</w:t>
      </w:r>
      <w:r w:rsidRPr="00A51B9D">
        <w:rPr>
          <w:rFonts w:ascii="Times New Roman" w:hAnsi="Times New Roman"/>
          <w:sz w:val="24"/>
          <w:szCs w:val="24"/>
        </w:rPr>
        <w:t xml:space="preserve"> wielomianu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2A43EB20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w zadaniach wzór na kwadrat sumy trzech </w:t>
      </w:r>
      <w:r w:rsidR="00CF22FA" w:rsidRPr="00A51B9D">
        <w:rPr>
          <w:rFonts w:ascii="Times New Roman" w:hAnsi="Times New Roman"/>
          <w:sz w:val="24"/>
          <w:szCs w:val="24"/>
        </w:rPr>
        <w:t>składników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0A9FF5DB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wzory skróconego mnożenia w zadaniach na dowodzenie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35A7941F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rozkładać wielomiany na czynniki metodą grupowania wyrazów, jeśli wymaga to przedstawienia pewnych wyrazów w postaci sumy innych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78EA40A0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rozkładać wielomiany na czynniki metodą podstawiania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4DBE3262" w14:textId="77777777" w:rsidR="00CF22FA" w:rsidRPr="00A51B9D" w:rsidRDefault="00CF22F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wartości parametrów, stosując rozkład wielomianu na czynniki;</w:t>
      </w:r>
    </w:p>
    <w:p w14:paraId="149FC7F9" w14:textId="77777777" w:rsidR="00CF22FA" w:rsidRPr="00A51B9D" w:rsidRDefault="00CF22F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rozkład wielomianu na czynniki w zadaniach na dowodzenie;</w:t>
      </w:r>
    </w:p>
    <w:p w14:paraId="50C76449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rozkładać na czynniki kwadratowe nierozkładalne wielomiany</w:t>
      </w:r>
      <w:r w:rsidR="00EE6AC9" w:rsidRPr="00A51B9D">
        <w:rPr>
          <w:rFonts w:ascii="Times New Roman" w:hAnsi="Times New Roman"/>
          <w:sz w:val="24"/>
          <w:szCs w:val="24"/>
        </w:rPr>
        <w:t xml:space="preserve"> typu</w:t>
      </w:r>
      <w:r w:rsidRPr="00A51B9D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Pr="00A51B9D">
        <w:rPr>
          <w:rFonts w:ascii="Times New Roman" w:hAnsi="Times New Roman"/>
          <w:sz w:val="24"/>
          <w:szCs w:val="24"/>
        </w:rPr>
        <w:t xml:space="preserve"> lub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0C5F33A4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zadania z parametrem dotyczące dzielenia wielomianów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63811ABD" w14:textId="7D2D7C73" w:rsidR="009458E0" w:rsidRPr="00A51B9D" w:rsidRDefault="009458E0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rozwiązywać równania wielomianowe z wykorzystaniem pierwiastkach wymiernych wielomianu o współczynnikach całkowitych i twierdzenia </w:t>
      </w:r>
      <w:proofErr w:type="spellStart"/>
      <w:r w:rsidRPr="00A51B9D">
        <w:rPr>
          <w:rFonts w:ascii="Times New Roman" w:hAnsi="Times New Roman"/>
          <w:sz w:val="24"/>
          <w:szCs w:val="24"/>
        </w:rPr>
        <w:t>Bézouta</w:t>
      </w:r>
      <w:proofErr w:type="spellEnd"/>
      <w:r w:rsidRPr="00A51B9D">
        <w:rPr>
          <w:rFonts w:ascii="Times New Roman" w:hAnsi="Times New Roman"/>
          <w:sz w:val="24"/>
          <w:szCs w:val="24"/>
        </w:rPr>
        <w:t>;</w:t>
      </w:r>
    </w:p>
    <w:p w14:paraId="3B4CDC5E" w14:textId="5371D06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zadania z parametrem dotyczące pierwiastków wielokrotnych wielomianu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0EAEC80F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równania wielomianowe z parametrem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623DACFB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zadania na dowodzenie dotyczące nierówności wielomianowych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73220899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nierówności wielomianowe z parametrem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7BB0D99A" w14:textId="77777777" w:rsidR="00EE6AC9" w:rsidRPr="00A51B9D" w:rsidRDefault="00EE6AC9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wykorzystywać nierówności wielomianowe do wyznaczania dziedziny funkcji;</w:t>
      </w:r>
    </w:p>
    <w:p w14:paraId="4A98EB3F" w14:textId="77777777" w:rsidR="00EE6AC9" w:rsidRPr="00A51B9D" w:rsidRDefault="00EE6AC9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>rozwiązywać zadania na dowodzenie dotyczące nierówności wielomianowych;</w:t>
      </w:r>
    </w:p>
    <w:p w14:paraId="6785A4EE" w14:textId="77777777" w:rsidR="00EE6AC9" w:rsidRPr="00A51B9D" w:rsidRDefault="00EE6AC9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wielomianowe z wartością bezwzględną;</w:t>
      </w:r>
    </w:p>
    <w:p w14:paraId="0D151E86" w14:textId="77777777" w:rsidR="00EE6AC9" w:rsidRPr="00A51B9D" w:rsidRDefault="00EE6AC9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nierówności wielomianowe z parametrem;</w:t>
      </w:r>
    </w:p>
    <w:p w14:paraId="7E40A8E8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znajdować (w prostych przypadkach) wszystkie pary liczb całkowitych spełniające równanie z dwiema niewiadomymi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119CCF42" w14:textId="77777777" w:rsidR="00EE6AC9" w:rsidRPr="00A51B9D" w:rsidRDefault="00EE6AC9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własności wielomianów wielu zmiennych w zadaniach na dowodzenie;</w:t>
      </w:r>
    </w:p>
    <w:p w14:paraId="47C7DDEF" w14:textId="77777777" w:rsidR="0094651B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94651B" w:rsidRPr="00A51B9D">
        <w:rPr>
          <w:rFonts w:ascii="Times New Roman" w:hAnsi="Times New Roman"/>
          <w:sz w:val="24"/>
          <w:szCs w:val="24"/>
        </w:rPr>
        <w:tab/>
        <w:t>wykonywać wieloetapowe działania na wyrażeniach wymiernych;</w:t>
      </w:r>
    </w:p>
    <w:p w14:paraId="5999F430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wartości parametrów tak, aby dane wyrażenia wymierne były równe</w:t>
      </w:r>
      <w:r w:rsidR="006A3265" w:rsidRPr="00A51B9D">
        <w:rPr>
          <w:rFonts w:ascii="Times New Roman" w:hAnsi="Times New Roman"/>
          <w:sz w:val="24"/>
          <w:szCs w:val="24"/>
        </w:rPr>
        <w:t>;</w:t>
      </w:r>
    </w:p>
    <w:p w14:paraId="0239B187" w14:textId="77777777" w:rsidR="00284EC2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284EC2" w:rsidRPr="00A51B9D">
        <w:rPr>
          <w:rFonts w:ascii="Times New Roman" w:hAnsi="Times New Roman"/>
          <w:sz w:val="24"/>
          <w:szCs w:val="24"/>
        </w:rPr>
        <w:t>rozwiązywać trudniejsze zadania</w:t>
      </w:r>
      <w:r w:rsidR="0079528E" w:rsidRPr="00A51B9D">
        <w:rPr>
          <w:rFonts w:ascii="Times New Roman" w:hAnsi="Times New Roman"/>
          <w:sz w:val="24"/>
          <w:szCs w:val="24"/>
        </w:rPr>
        <w:t xml:space="preserve"> tekstowe prowadzące do równań wymiernych</w:t>
      </w:r>
      <w:r w:rsidR="00284EC2" w:rsidRPr="00A51B9D">
        <w:rPr>
          <w:rFonts w:ascii="Times New Roman" w:hAnsi="Times New Roman"/>
          <w:sz w:val="24"/>
          <w:szCs w:val="24"/>
        </w:rPr>
        <w:t xml:space="preserve"> (np. dotyczące wydajności pracy);</w:t>
      </w:r>
    </w:p>
    <w:p w14:paraId="7A5C4495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równania w</w:t>
      </w:r>
      <w:r w:rsidR="006A3265" w:rsidRPr="00A51B9D">
        <w:rPr>
          <w:rFonts w:ascii="Times New Roman" w:hAnsi="Times New Roman"/>
          <w:sz w:val="24"/>
          <w:szCs w:val="24"/>
        </w:rPr>
        <w:t>ymierne z wartością bezwzględną;</w:t>
      </w:r>
    </w:p>
    <w:p w14:paraId="40BFFF58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nierówności w</w:t>
      </w:r>
      <w:r w:rsidR="0079528E" w:rsidRPr="00A51B9D">
        <w:rPr>
          <w:rFonts w:ascii="Times New Roman" w:hAnsi="Times New Roman"/>
          <w:sz w:val="24"/>
          <w:szCs w:val="24"/>
        </w:rPr>
        <w:t>ymierne z wartością bezwzględną;</w:t>
      </w:r>
    </w:p>
    <w:p w14:paraId="20B39D13" w14:textId="77777777" w:rsidR="0094651B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94651B" w:rsidRPr="00A51B9D">
        <w:rPr>
          <w:rFonts w:ascii="Times New Roman" w:hAnsi="Times New Roman"/>
          <w:sz w:val="24"/>
          <w:szCs w:val="24"/>
        </w:rPr>
        <w:tab/>
        <w:t>rozwiązywać równania i nierówności kwadratowe z parametrem wymagające rozwiązania prostych równań i nierówności wymiernych;</w:t>
      </w:r>
    </w:p>
    <w:p w14:paraId="259DAE08" w14:textId="77777777" w:rsidR="004701D4" w:rsidRPr="00A51B9D" w:rsidRDefault="004701D4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rozwiązywać zadania dotyczące liczby rozwiązań równań wymiernych postaci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  <w:r w:rsidR="00513735" w:rsidRPr="00A51B9D">
        <w:rPr>
          <w:rFonts w:ascii="Times New Roman" w:hAnsi="Times New Roman"/>
          <w:sz w:val="24"/>
          <w:szCs w:val="24"/>
        </w:rPr>
        <w:t xml:space="preserve">, gdzie wzór funkcji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513735" w:rsidRPr="00A51B9D">
        <w:rPr>
          <w:rFonts w:ascii="Times New Roman" w:hAnsi="Times New Roman"/>
          <w:sz w:val="24"/>
          <w:szCs w:val="24"/>
        </w:rPr>
        <w:t xml:space="preserve"> jest zapisany za pomocą parametru;</w:t>
      </w:r>
    </w:p>
    <w:p w14:paraId="2D2A315D" w14:textId="77777777" w:rsidR="007F40EA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rysować wykr</w:t>
      </w:r>
      <w:r w:rsidR="006A3265" w:rsidRPr="00A51B9D">
        <w:rPr>
          <w:rFonts w:ascii="Times New Roman" w:hAnsi="Times New Roman"/>
          <w:sz w:val="24"/>
          <w:szCs w:val="24"/>
        </w:rPr>
        <w:t xml:space="preserve">es funkcji typu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  <w:r w:rsidR="00513735" w:rsidRPr="00A51B9D">
        <w:rPr>
          <w:rFonts w:ascii="Times New Roman" w:hAnsi="Times New Roman"/>
          <w:sz w:val="24"/>
          <w:szCs w:val="24"/>
        </w:rPr>
        <w:t xml:space="preserve"> i wyznaczać jej zbiór wartości</w:t>
      </w:r>
      <w:r w:rsidR="0079528E" w:rsidRPr="00A51B9D">
        <w:rPr>
          <w:rFonts w:ascii="Times New Roman" w:hAnsi="Times New Roman"/>
          <w:sz w:val="24"/>
          <w:szCs w:val="24"/>
        </w:rPr>
        <w:t>;</w:t>
      </w:r>
    </w:p>
    <w:p w14:paraId="46B48910" w14:textId="77777777" w:rsidR="0079528E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79528E" w:rsidRPr="00A51B9D">
        <w:rPr>
          <w:rFonts w:ascii="Times New Roman" w:hAnsi="Times New Roman"/>
          <w:sz w:val="24"/>
          <w:szCs w:val="24"/>
        </w:rPr>
        <w:t>rysować wykresy funkcji homograficznych z wartością bezwzględną;</w:t>
      </w:r>
    </w:p>
    <w:p w14:paraId="16FB0135" w14:textId="77777777" w:rsidR="00513735" w:rsidRPr="00A51B9D" w:rsidRDefault="007F40EA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79528E" w:rsidRPr="00A51B9D">
        <w:rPr>
          <w:rFonts w:ascii="Times New Roman" w:hAnsi="Times New Roman"/>
          <w:sz w:val="24"/>
          <w:szCs w:val="24"/>
        </w:rPr>
        <w:t>rozwiązywać układy równań wymiernych prowadzące do równań kwadratowych</w:t>
      </w:r>
      <w:r w:rsidR="00513735" w:rsidRPr="00A51B9D">
        <w:rPr>
          <w:rFonts w:ascii="Times New Roman" w:hAnsi="Times New Roman"/>
          <w:sz w:val="24"/>
          <w:szCs w:val="24"/>
        </w:rPr>
        <w:t>;</w:t>
      </w:r>
    </w:p>
    <w:p w14:paraId="366A124A" w14:textId="3204C545" w:rsidR="0079528E" w:rsidRPr="00A51B9D" w:rsidRDefault="00513735" w:rsidP="00A51B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graficznie równani</w:t>
      </w:r>
      <w:r w:rsidR="00053C99" w:rsidRPr="00A51B9D">
        <w:rPr>
          <w:rFonts w:ascii="Times New Roman" w:hAnsi="Times New Roman"/>
          <w:sz w:val="24"/>
          <w:szCs w:val="24"/>
        </w:rPr>
        <w:t>a</w:t>
      </w:r>
      <w:r w:rsidRPr="00A51B9D">
        <w:rPr>
          <w:rFonts w:ascii="Times New Roman" w:hAnsi="Times New Roman"/>
          <w:sz w:val="24"/>
          <w:szCs w:val="24"/>
        </w:rPr>
        <w:t>, nierównoś</w:t>
      </w:r>
      <w:r w:rsidR="00053C99" w:rsidRPr="00A51B9D">
        <w:rPr>
          <w:rFonts w:ascii="Times New Roman" w:hAnsi="Times New Roman"/>
          <w:sz w:val="24"/>
          <w:szCs w:val="24"/>
        </w:rPr>
        <w:t>ci</w:t>
      </w:r>
      <w:r w:rsidRPr="00A51B9D">
        <w:rPr>
          <w:rFonts w:ascii="Times New Roman" w:hAnsi="Times New Roman"/>
          <w:sz w:val="24"/>
          <w:szCs w:val="24"/>
        </w:rPr>
        <w:t xml:space="preserve"> lub układ</w:t>
      </w:r>
      <w:r w:rsidR="00053C99" w:rsidRPr="00A51B9D">
        <w:rPr>
          <w:rFonts w:ascii="Times New Roman" w:hAnsi="Times New Roman"/>
          <w:sz w:val="24"/>
          <w:szCs w:val="24"/>
        </w:rPr>
        <w:t>y</w:t>
      </w:r>
      <w:r w:rsidRPr="00A51B9D">
        <w:rPr>
          <w:rFonts w:ascii="Times New Roman" w:hAnsi="Times New Roman"/>
          <w:sz w:val="24"/>
          <w:szCs w:val="24"/>
        </w:rPr>
        <w:t xml:space="preserve"> równań, korzystając z wykresów funkcji homograficznych</w:t>
      </w:r>
      <w:r w:rsidR="0079528E" w:rsidRPr="00A51B9D">
        <w:rPr>
          <w:rFonts w:ascii="Times New Roman" w:hAnsi="Times New Roman"/>
          <w:sz w:val="24"/>
          <w:szCs w:val="24"/>
        </w:rPr>
        <w:t>.</w:t>
      </w:r>
    </w:p>
    <w:p w14:paraId="1E4C7807" w14:textId="77777777" w:rsidR="005D09D3" w:rsidRPr="00A51B9D" w:rsidRDefault="005D09D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6A56188" w14:textId="77777777" w:rsidR="002F0168" w:rsidRPr="00A51B9D" w:rsidRDefault="002F0168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419B9910" w14:textId="28566531" w:rsidR="0079528E" w:rsidRPr="00A51B9D" w:rsidRDefault="0079528E" w:rsidP="00A51B9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udowodnić </w:t>
      </w:r>
      <w:r w:rsidR="0097471D" w:rsidRPr="00A51B9D">
        <w:rPr>
          <w:rFonts w:ascii="Times New Roman" w:hAnsi="Times New Roman"/>
          <w:sz w:val="24"/>
          <w:szCs w:val="24"/>
        </w:rPr>
        <w:t>poprawność schematu Hornera;</w:t>
      </w:r>
    </w:p>
    <w:p w14:paraId="094BE1FE" w14:textId="3B30F86A" w:rsidR="002F0168" w:rsidRPr="00A51B9D" w:rsidRDefault="002F0168" w:rsidP="00A51B9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udowodnić twierdz</w:t>
      </w:r>
      <w:r w:rsidR="00FA7901" w:rsidRPr="00A51B9D">
        <w:rPr>
          <w:rFonts w:ascii="Times New Roman" w:hAnsi="Times New Roman"/>
          <w:sz w:val="24"/>
          <w:szCs w:val="24"/>
        </w:rPr>
        <w:t>enie o pierwiastkach</w:t>
      </w:r>
      <w:r w:rsidR="004E6D61" w:rsidRPr="00A51B9D">
        <w:rPr>
          <w:rFonts w:ascii="Times New Roman" w:hAnsi="Times New Roman"/>
          <w:sz w:val="24"/>
          <w:szCs w:val="24"/>
        </w:rPr>
        <w:t xml:space="preserve"> całkowitych lub pierwiastkach</w:t>
      </w:r>
      <w:r w:rsidR="00FA7901" w:rsidRPr="00A51B9D">
        <w:rPr>
          <w:rFonts w:ascii="Times New Roman" w:hAnsi="Times New Roman"/>
          <w:sz w:val="24"/>
          <w:szCs w:val="24"/>
        </w:rPr>
        <w:t xml:space="preserve"> wymiernych wielomianu o </w:t>
      </w:r>
      <w:r w:rsidRPr="00A51B9D">
        <w:rPr>
          <w:rFonts w:ascii="Times New Roman" w:hAnsi="Times New Roman"/>
          <w:sz w:val="24"/>
          <w:szCs w:val="24"/>
        </w:rPr>
        <w:t>współczynnikach cał</w:t>
      </w:r>
      <w:r w:rsidR="0097471D" w:rsidRPr="00A51B9D">
        <w:rPr>
          <w:rFonts w:ascii="Times New Roman" w:hAnsi="Times New Roman"/>
          <w:sz w:val="24"/>
          <w:szCs w:val="24"/>
        </w:rPr>
        <w:t>kowitych;</w:t>
      </w:r>
    </w:p>
    <w:p w14:paraId="3F298552" w14:textId="77777777" w:rsidR="002F0168" w:rsidRPr="00A51B9D" w:rsidRDefault="00E27333" w:rsidP="00A51B9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</w:t>
      </w:r>
      <w:r w:rsidR="0079528E" w:rsidRPr="00A51B9D">
        <w:rPr>
          <w:rFonts w:ascii="Times New Roman" w:hAnsi="Times New Roman"/>
          <w:sz w:val="24"/>
          <w:szCs w:val="24"/>
        </w:rPr>
        <w:t>a</w:t>
      </w:r>
      <w:r w:rsidR="002F0168" w:rsidRPr="00A51B9D">
        <w:rPr>
          <w:rFonts w:ascii="Times New Roman" w:hAnsi="Times New Roman"/>
          <w:sz w:val="24"/>
          <w:szCs w:val="24"/>
        </w:rPr>
        <w:t>ć resztę z dzielenia wielomianu przez iloczyn wielomianów, znając reszty z</w:t>
      </w:r>
      <w:r w:rsidR="004E6D61" w:rsidRPr="00A51B9D">
        <w:rPr>
          <w:rFonts w:ascii="Times New Roman" w:hAnsi="Times New Roman"/>
          <w:sz w:val="24"/>
          <w:szCs w:val="24"/>
        </w:rPr>
        <w:t> </w:t>
      </w:r>
      <w:r w:rsidR="002F0168" w:rsidRPr="00A51B9D">
        <w:rPr>
          <w:rFonts w:ascii="Times New Roman" w:hAnsi="Times New Roman"/>
          <w:sz w:val="24"/>
          <w:szCs w:val="24"/>
        </w:rPr>
        <w:t>dzielenia tego wielomianu przez poszczególne czynniki</w:t>
      </w:r>
      <w:r w:rsidR="00494183" w:rsidRPr="00A51B9D">
        <w:rPr>
          <w:rFonts w:ascii="Times New Roman" w:hAnsi="Times New Roman"/>
          <w:sz w:val="24"/>
          <w:szCs w:val="24"/>
        </w:rPr>
        <w:t>;</w:t>
      </w:r>
    </w:p>
    <w:p w14:paraId="36EC6F89" w14:textId="77777777" w:rsidR="00CF1B2C" w:rsidRPr="00A51B9D" w:rsidRDefault="0097471D" w:rsidP="00A51B9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równania</w:t>
      </w:r>
      <w:r w:rsidR="004701D4" w:rsidRPr="00A51B9D">
        <w:rPr>
          <w:rFonts w:ascii="Times New Roman" w:hAnsi="Times New Roman"/>
          <w:sz w:val="24"/>
          <w:szCs w:val="24"/>
        </w:rPr>
        <w:t xml:space="preserve"> i nierówności</w:t>
      </w:r>
      <w:r w:rsidRPr="00A51B9D">
        <w:rPr>
          <w:rFonts w:ascii="Times New Roman" w:hAnsi="Times New Roman"/>
          <w:sz w:val="24"/>
          <w:szCs w:val="24"/>
        </w:rPr>
        <w:t xml:space="preserve"> wymierne z parametrem</w:t>
      </w:r>
      <w:r w:rsidR="00CF1B2C" w:rsidRPr="00A51B9D">
        <w:rPr>
          <w:rFonts w:ascii="Times New Roman" w:hAnsi="Times New Roman"/>
          <w:sz w:val="24"/>
          <w:szCs w:val="24"/>
        </w:rPr>
        <w:t>;</w:t>
      </w:r>
    </w:p>
    <w:p w14:paraId="277F9EF5" w14:textId="77777777" w:rsidR="0097471D" w:rsidRPr="00A51B9D" w:rsidRDefault="00CF1B2C" w:rsidP="00A51B9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o znacznym stopniu trudności dotyczące wielomianów i funkcji wymiernych</w:t>
      </w:r>
      <w:r w:rsidR="0097471D" w:rsidRPr="00A51B9D">
        <w:rPr>
          <w:rFonts w:ascii="Times New Roman" w:hAnsi="Times New Roman"/>
          <w:sz w:val="24"/>
          <w:szCs w:val="24"/>
        </w:rPr>
        <w:t>.</w:t>
      </w:r>
    </w:p>
    <w:p w14:paraId="6601DBB8" w14:textId="77777777" w:rsidR="007C1BA4" w:rsidRPr="00A51B9D" w:rsidRDefault="007C1BA4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056FCF4" w14:textId="77777777" w:rsidR="007C1BA4" w:rsidRPr="00A51B9D" w:rsidRDefault="007C1BA4" w:rsidP="00A51B9D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lastRenderedPageBreak/>
        <w:t>PLANIMETRIA</w:t>
      </w:r>
    </w:p>
    <w:p w14:paraId="5433180C" w14:textId="77777777" w:rsidR="007C1BA4" w:rsidRPr="00A51B9D" w:rsidRDefault="007C1BA4" w:rsidP="00A51B9D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472E647E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wykorzystywać w zadaniach nierówność trójkąta;</w:t>
      </w:r>
    </w:p>
    <w:p w14:paraId="59D21156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wykorzystywać w zadaniach twierdzenie Pitagorasa i twierdzenie odwrotne do </w:t>
      </w:r>
      <w:r w:rsidR="00CF1B2C" w:rsidRPr="00A51B9D">
        <w:rPr>
          <w:rFonts w:ascii="Times New Roman" w:hAnsi="Times New Roman"/>
          <w:sz w:val="24"/>
          <w:szCs w:val="24"/>
        </w:rPr>
        <w:t>twierdzenia Pitagorasa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6AEFE8BB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wykorzystywać w zadaniach własność symetralnej odcinka i własność dwusiecznej kąta;</w:t>
      </w:r>
    </w:p>
    <w:p w14:paraId="10C03BA2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wykonywać elementarne konstrukcje geometryczne, np. symetralnej odcinka, dwusiecznej kąta, prostej równoległej (prostopadłej) do danej przechodzącej przez dany punkt;</w:t>
      </w:r>
    </w:p>
    <w:p w14:paraId="39BC6655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wzajemne położenie dwóch okręgów;</w:t>
      </w:r>
    </w:p>
    <w:p w14:paraId="0BAE925D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korzystać z własności okręgów stycznych;</w:t>
      </w:r>
    </w:p>
    <w:p w14:paraId="4331B833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korzystać z własności stycznej do okręgu;</w:t>
      </w:r>
    </w:p>
    <w:p w14:paraId="65746221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określać wzajemne położenie okręgu i prostej;</w:t>
      </w:r>
    </w:p>
    <w:p w14:paraId="3CE57184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korzystać z twierdzenia o odcinkach stycznych;</w:t>
      </w:r>
    </w:p>
    <w:p w14:paraId="4940B383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korzystać z własności okręgu wpisanego w trójkąt i okręgu opisanego na trójkącie;</w:t>
      </w:r>
    </w:p>
    <w:p w14:paraId="52338B45" w14:textId="60B6BFF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pojęci</w:t>
      </w:r>
      <w:r w:rsidR="00053C99" w:rsidRPr="00A51B9D">
        <w:rPr>
          <w:rFonts w:ascii="Times New Roman" w:hAnsi="Times New Roman"/>
          <w:sz w:val="24"/>
          <w:szCs w:val="24"/>
        </w:rPr>
        <w:t>a</w:t>
      </w:r>
      <w:r w:rsidRPr="00A51B9D">
        <w:rPr>
          <w:rFonts w:ascii="Times New Roman" w:hAnsi="Times New Roman"/>
          <w:sz w:val="24"/>
          <w:szCs w:val="24"/>
        </w:rPr>
        <w:t xml:space="preserve"> kąta środkowego i kąta wpisanego</w:t>
      </w:r>
      <w:r w:rsidR="0097471D" w:rsidRPr="00A51B9D">
        <w:rPr>
          <w:rFonts w:ascii="Times New Roman" w:hAnsi="Times New Roman"/>
          <w:sz w:val="24"/>
          <w:szCs w:val="24"/>
        </w:rPr>
        <w:t>;</w:t>
      </w:r>
    </w:p>
    <w:p w14:paraId="1E72B860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twierdzenie o zależnośc</w:t>
      </w:r>
      <w:r w:rsidR="0097471D" w:rsidRPr="00A51B9D">
        <w:rPr>
          <w:rFonts w:ascii="Times New Roman" w:hAnsi="Times New Roman"/>
          <w:sz w:val="24"/>
          <w:szCs w:val="24"/>
        </w:rPr>
        <w:t>i między kątem środkowym a kątem</w:t>
      </w:r>
      <w:r w:rsidRPr="00A51B9D">
        <w:rPr>
          <w:rFonts w:ascii="Times New Roman" w:hAnsi="Times New Roman"/>
          <w:sz w:val="24"/>
          <w:szCs w:val="24"/>
        </w:rPr>
        <w:t xml:space="preserve"> wpisanym</w:t>
      </w:r>
      <w:r w:rsidR="00CF1B2C" w:rsidRPr="00A51B9D">
        <w:rPr>
          <w:rFonts w:ascii="Times New Roman" w:hAnsi="Times New Roman"/>
          <w:sz w:val="24"/>
          <w:szCs w:val="24"/>
        </w:rPr>
        <w:t xml:space="preserve"> opartymi na tym samym łuku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3217FA57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w zadaniach twierdzenie o równości kątów wpisanych opartych na tym samym </w:t>
      </w:r>
      <w:r w:rsidR="00CF1B2C" w:rsidRPr="00A51B9D">
        <w:rPr>
          <w:rFonts w:ascii="Times New Roman" w:hAnsi="Times New Roman"/>
          <w:sz w:val="24"/>
          <w:szCs w:val="24"/>
        </w:rPr>
        <w:t>łuku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5CEBAFAC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twierdzenie o kącie wpisanym opartym na średnicy;</w:t>
      </w:r>
    </w:p>
    <w:p w14:paraId="58BF520B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obliczać pola wycinków kołowych i pierścieni kołowych;</w:t>
      </w:r>
    </w:p>
    <w:p w14:paraId="3EBB53CD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rozstrzygać, czy na danym czworokącie można opisać okrąg;</w:t>
      </w:r>
    </w:p>
    <w:p w14:paraId="338AB737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w prostych zadaniach twierdzenie </w:t>
      </w:r>
      <w:r w:rsidR="00CF1B2C" w:rsidRPr="00A51B9D">
        <w:rPr>
          <w:rFonts w:ascii="Times New Roman" w:hAnsi="Times New Roman"/>
          <w:sz w:val="24"/>
          <w:szCs w:val="24"/>
        </w:rPr>
        <w:t xml:space="preserve">o czworokącie </w:t>
      </w:r>
      <w:r w:rsidRPr="00A51B9D">
        <w:rPr>
          <w:rFonts w:ascii="Times New Roman" w:hAnsi="Times New Roman"/>
          <w:sz w:val="24"/>
          <w:szCs w:val="24"/>
        </w:rPr>
        <w:t>wpisany</w:t>
      </w:r>
      <w:r w:rsidR="00CF1B2C" w:rsidRPr="00A51B9D">
        <w:rPr>
          <w:rFonts w:ascii="Times New Roman" w:hAnsi="Times New Roman"/>
          <w:sz w:val="24"/>
          <w:szCs w:val="24"/>
        </w:rPr>
        <w:t>m</w:t>
      </w:r>
      <w:r w:rsidRPr="00A51B9D">
        <w:rPr>
          <w:rFonts w:ascii="Times New Roman" w:hAnsi="Times New Roman"/>
          <w:sz w:val="24"/>
          <w:szCs w:val="24"/>
        </w:rPr>
        <w:t xml:space="preserve"> w okrąg;</w:t>
      </w:r>
    </w:p>
    <w:p w14:paraId="6BA3875A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rozstrzygać, czy w dany czworokąt można wpisać okrąg;</w:t>
      </w:r>
    </w:p>
    <w:p w14:paraId="7B8C87BF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w prostych zadaniach twierdzenie </w:t>
      </w:r>
      <w:r w:rsidR="00CF1B2C" w:rsidRPr="00A51B9D">
        <w:rPr>
          <w:rFonts w:ascii="Times New Roman" w:hAnsi="Times New Roman"/>
          <w:sz w:val="24"/>
          <w:szCs w:val="24"/>
        </w:rPr>
        <w:t xml:space="preserve">o czworokącie </w:t>
      </w:r>
      <w:r w:rsidRPr="00A51B9D">
        <w:rPr>
          <w:rFonts w:ascii="Times New Roman" w:hAnsi="Times New Roman"/>
          <w:sz w:val="24"/>
          <w:szCs w:val="24"/>
        </w:rPr>
        <w:t>opisany</w:t>
      </w:r>
      <w:r w:rsidR="00CF1B2C" w:rsidRPr="00A51B9D">
        <w:rPr>
          <w:rFonts w:ascii="Times New Roman" w:hAnsi="Times New Roman"/>
          <w:sz w:val="24"/>
          <w:szCs w:val="24"/>
        </w:rPr>
        <w:t>m</w:t>
      </w:r>
      <w:r w:rsidRPr="00A51B9D">
        <w:rPr>
          <w:rFonts w:ascii="Times New Roman" w:hAnsi="Times New Roman"/>
          <w:sz w:val="24"/>
          <w:szCs w:val="24"/>
        </w:rPr>
        <w:t xml:space="preserve"> na okręgu;</w:t>
      </w:r>
    </w:p>
    <w:p w14:paraId="5940948F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twierdzenie Talesa do obliczania długości odcinków;</w:t>
      </w:r>
    </w:p>
    <w:p w14:paraId="1D901AA0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twierdzenie odwrotne do twierdzenia Talesa do ustalania równoległości prostych;</w:t>
      </w:r>
    </w:p>
    <w:p w14:paraId="3C5A3C73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rozpoznawać figury podobne;</w:t>
      </w:r>
    </w:p>
    <w:p w14:paraId="6CCDD6D3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obliczać długości boków figur podobnych, wykorzystując skalę podobieństwa;</w:t>
      </w:r>
    </w:p>
    <w:p w14:paraId="2FB74EB2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twierdzenie o stosunku pól figur podobnych;</w:t>
      </w:r>
    </w:p>
    <w:p w14:paraId="2652C7D3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ab/>
        <w:t>rozpoznawać trójkąty podobne;</w:t>
      </w:r>
    </w:p>
    <w:p w14:paraId="50C8B63A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cechy podobieństwa trójkątów;</w:t>
      </w:r>
    </w:p>
    <w:p w14:paraId="3F03C156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poprawnie zapisywać proporcje boków w trójkątach podobnych;</w:t>
      </w:r>
    </w:p>
    <w:p w14:paraId="0E1CDA29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twierdzenie o odcinku łączącym środki boków trójkąta;</w:t>
      </w:r>
    </w:p>
    <w:p w14:paraId="03EA092D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własności środkowych trójkąta;</w:t>
      </w:r>
    </w:p>
    <w:p w14:paraId="446EB241" w14:textId="77777777" w:rsidR="00E258AA" w:rsidRPr="00A51B9D" w:rsidRDefault="00E258AA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stosować </w:t>
      </w:r>
      <w:r w:rsidR="008F7578" w:rsidRPr="00A51B9D">
        <w:rPr>
          <w:rFonts w:ascii="Times New Roman" w:hAnsi="Times New Roman"/>
          <w:sz w:val="24"/>
          <w:szCs w:val="24"/>
        </w:rPr>
        <w:t xml:space="preserve">w zadaniach </w:t>
      </w:r>
      <w:r w:rsidRPr="00A51B9D">
        <w:rPr>
          <w:rFonts w:ascii="Times New Roman" w:hAnsi="Times New Roman"/>
          <w:sz w:val="24"/>
          <w:szCs w:val="24"/>
        </w:rPr>
        <w:t>wzory na promień okręgu opisanego na trójkącie równobocznym i promień okręgu wpisanego w trójkąt równoboczny.</w:t>
      </w:r>
    </w:p>
    <w:p w14:paraId="65B93636" w14:textId="77777777" w:rsidR="007C1BA4" w:rsidRPr="00A51B9D" w:rsidRDefault="007C1BA4" w:rsidP="00A51B9D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0D61A437" w14:textId="77777777" w:rsidR="007C1BA4" w:rsidRPr="00A51B9D" w:rsidRDefault="007C1BA4" w:rsidP="00A51B9D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75E58959" w14:textId="77777777" w:rsidR="00E258AA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E258AA" w:rsidRPr="00A51B9D">
        <w:rPr>
          <w:rFonts w:ascii="Times New Roman" w:hAnsi="Times New Roman"/>
          <w:sz w:val="24"/>
          <w:szCs w:val="24"/>
        </w:rPr>
        <w:t>podawać liczbę osi symetrii i środków symetrii figur geometrycznych;</w:t>
      </w:r>
    </w:p>
    <w:p w14:paraId="01D32474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korzystać z własności stycznych do okręgu i własności okręgów stycznych w wieloetapowych zadaniach geometrycznych;</w:t>
      </w:r>
    </w:p>
    <w:p w14:paraId="1AE1492D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w zadaniach pojęcie kąta, pod którym widać dany odcinek z danego punktu;</w:t>
      </w:r>
    </w:p>
    <w:p w14:paraId="4FC10030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</w:t>
      </w:r>
      <w:r w:rsidR="00E258AA" w:rsidRPr="00A51B9D">
        <w:rPr>
          <w:rFonts w:ascii="Times New Roman" w:hAnsi="Times New Roman"/>
          <w:sz w:val="24"/>
          <w:szCs w:val="24"/>
        </w:rPr>
        <w:t xml:space="preserve">zależność </w:t>
      </w:r>
      <w:r w:rsidRPr="00A51B9D">
        <w:rPr>
          <w:rFonts w:ascii="Times New Roman" w:hAnsi="Times New Roman"/>
          <w:sz w:val="24"/>
          <w:szCs w:val="24"/>
        </w:rPr>
        <w:t xml:space="preserve">między </w:t>
      </w:r>
      <w:r w:rsidR="00E258AA" w:rsidRPr="00A51B9D">
        <w:rPr>
          <w:rFonts w:ascii="Times New Roman" w:hAnsi="Times New Roman"/>
          <w:sz w:val="24"/>
          <w:szCs w:val="24"/>
        </w:rPr>
        <w:t xml:space="preserve">kątem </w:t>
      </w:r>
      <w:r w:rsidRPr="00A51B9D">
        <w:rPr>
          <w:rFonts w:ascii="Times New Roman" w:hAnsi="Times New Roman"/>
          <w:sz w:val="24"/>
          <w:szCs w:val="24"/>
        </w:rPr>
        <w:t xml:space="preserve">środkowym i </w:t>
      </w:r>
      <w:r w:rsidR="00E258AA" w:rsidRPr="00A51B9D">
        <w:rPr>
          <w:rFonts w:ascii="Times New Roman" w:hAnsi="Times New Roman"/>
          <w:sz w:val="24"/>
          <w:szCs w:val="24"/>
        </w:rPr>
        <w:t xml:space="preserve">kątem </w:t>
      </w:r>
      <w:r w:rsidRPr="00A51B9D">
        <w:rPr>
          <w:rFonts w:ascii="Times New Roman" w:hAnsi="Times New Roman"/>
          <w:sz w:val="24"/>
          <w:szCs w:val="24"/>
        </w:rPr>
        <w:t>wpisanym w zadaniach o podwyższonym stopniu trudności, np. w zadaniach wymagających dorysowania dodatkowych cięciw albo dostrzeżenia kąta prostego opartego na średnicy;</w:t>
      </w:r>
    </w:p>
    <w:p w14:paraId="3A311E29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stosować w trudniejszych zadaniach (np. </w:t>
      </w:r>
      <w:r w:rsidR="008F7578" w:rsidRPr="00A51B9D">
        <w:rPr>
          <w:rFonts w:ascii="Times New Roman" w:hAnsi="Times New Roman"/>
          <w:sz w:val="24"/>
          <w:szCs w:val="24"/>
        </w:rPr>
        <w:t xml:space="preserve">w </w:t>
      </w:r>
      <w:r w:rsidRPr="00A51B9D">
        <w:rPr>
          <w:rFonts w:ascii="Times New Roman" w:hAnsi="Times New Roman"/>
          <w:sz w:val="24"/>
          <w:szCs w:val="24"/>
        </w:rPr>
        <w:t xml:space="preserve">zadaniach na dowodzenie lub zadaniach konstrukcyjnych) twierdzenie </w:t>
      </w:r>
      <w:r w:rsidR="003C7B56" w:rsidRPr="00A51B9D">
        <w:rPr>
          <w:rFonts w:ascii="Times New Roman" w:hAnsi="Times New Roman"/>
          <w:sz w:val="24"/>
          <w:szCs w:val="24"/>
        </w:rPr>
        <w:t xml:space="preserve">o </w:t>
      </w:r>
      <w:r w:rsidRPr="00A51B9D">
        <w:rPr>
          <w:rFonts w:ascii="Times New Roman" w:hAnsi="Times New Roman"/>
          <w:sz w:val="24"/>
          <w:szCs w:val="24"/>
        </w:rPr>
        <w:t>czworoką</w:t>
      </w:r>
      <w:r w:rsidR="003C7B56" w:rsidRPr="00A51B9D">
        <w:rPr>
          <w:rFonts w:ascii="Times New Roman" w:hAnsi="Times New Roman"/>
          <w:sz w:val="24"/>
          <w:szCs w:val="24"/>
        </w:rPr>
        <w:t>cie</w:t>
      </w:r>
      <w:r w:rsidRPr="00A51B9D">
        <w:rPr>
          <w:rFonts w:ascii="Times New Roman" w:hAnsi="Times New Roman"/>
          <w:sz w:val="24"/>
          <w:szCs w:val="24"/>
        </w:rPr>
        <w:t xml:space="preserve"> wpisany</w:t>
      </w:r>
      <w:r w:rsidR="003C7B56" w:rsidRPr="00A51B9D">
        <w:rPr>
          <w:rFonts w:ascii="Times New Roman" w:hAnsi="Times New Roman"/>
          <w:sz w:val="24"/>
          <w:szCs w:val="24"/>
        </w:rPr>
        <w:t>m</w:t>
      </w:r>
      <w:r w:rsidRPr="00A51B9D">
        <w:rPr>
          <w:rFonts w:ascii="Times New Roman" w:hAnsi="Times New Roman"/>
          <w:sz w:val="24"/>
          <w:szCs w:val="24"/>
        </w:rPr>
        <w:t xml:space="preserve"> w okrąg;</w:t>
      </w:r>
    </w:p>
    <w:p w14:paraId="095ED3E1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stosować w trudniejszych zadaniach (np. </w:t>
      </w:r>
      <w:r w:rsidR="008F7578" w:rsidRPr="00A51B9D">
        <w:rPr>
          <w:rFonts w:ascii="Times New Roman" w:hAnsi="Times New Roman"/>
          <w:sz w:val="24"/>
          <w:szCs w:val="24"/>
        </w:rPr>
        <w:t xml:space="preserve">w </w:t>
      </w:r>
      <w:r w:rsidRPr="00A51B9D">
        <w:rPr>
          <w:rFonts w:ascii="Times New Roman" w:hAnsi="Times New Roman"/>
          <w:sz w:val="24"/>
          <w:szCs w:val="24"/>
        </w:rPr>
        <w:t xml:space="preserve">zadaniach na dowodzenie lub zadaniach konstrukcyjnych) twierdzenie </w:t>
      </w:r>
      <w:r w:rsidR="003C7B56" w:rsidRPr="00A51B9D">
        <w:rPr>
          <w:rFonts w:ascii="Times New Roman" w:hAnsi="Times New Roman"/>
          <w:sz w:val="24"/>
          <w:szCs w:val="24"/>
        </w:rPr>
        <w:t xml:space="preserve">o </w:t>
      </w:r>
      <w:r w:rsidRPr="00A51B9D">
        <w:rPr>
          <w:rFonts w:ascii="Times New Roman" w:hAnsi="Times New Roman"/>
          <w:sz w:val="24"/>
          <w:szCs w:val="24"/>
        </w:rPr>
        <w:t>czworoką</w:t>
      </w:r>
      <w:r w:rsidR="003C7B56" w:rsidRPr="00A51B9D">
        <w:rPr>
          <w:rFonts w:ascii="Times New Roman" w:hAnsi="Times New Roman"/>
          <w:sz w:val="24"/>
          <w:szCs w:val="24"/>
        </w:rPr>
        <w:t>cie</w:t>
      </w:r>
      <w:r w:rsidRPr="00A51B9D">
        <w:rPr>
          <w:rFonts w:ascii="Times New Roman" w:hAnsi="Times New Roman"/>
          <w:sz w:val="24"/>
          <w:szCs w:val="24"/>
        </w:rPr>
        <w:t xml:space="preserve"> opisany</w:t>
      </w:r>
      <w:r w:rsidR="003C7B56" w:rsidRPr="00A51B9D">
        <w:rPr>
          <w:rFonts w:ascii="Times New Roman" w:hAnsi="Times New Roman"/>
          <w:sz w:val="24"/>
          <w:szCs w:val="24"/>
        </w:rPr>
        <w:t>m</w:t>
      </w:r>
      <w:r w:rsidRPr="00A51B9D">
        <w:rPr>
          <w:rFonts w:ascii="Times New Roman" w:hAnsi="Times New Roman"/>
          <w:sz w:val="24"/>
          <w:szCs w:val="24"/>
        </w:rPr>
        <w:t xml:space="preserve"> na okręgu;</w:t>
      </w:r>
    </w:p>
    <w:p w14:paraId="15F30F12" w14:textId="40BD797E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twierdzenie Talesa </w:t>
      </w:r>
      <w:r w:rsidR="008F7578" w:rsidRPr="00A51B9D">
        <w:rPr>
          <w:rFonts w:ascii="Times New Roman" w:hAnsi="Times New Roman"/>
          <w:sz w:val="24"/>
          <w:szCs w:val="24"/>
        </w:rPr>
        <w:t xml:space="preserve">w </w:t>
      </w:r>
      <w:r w:rsidRPr="00A51B9D">
        <w:rPr>
          <w:rFonts w:ascii="Times New Roman" w:hAnsi="Times New Roman"/>
          <w:sz w:val="24"/>
          <w:szCs w:val="24"/>
        </w:rPr>
        <w:t>zada</w:t>
      </w:r>
      <w:r w:rsidR="008F7578" w:rsidRPr="00A51B9D">
        <w:rPr>
          <w:rFonts w:ascii="Times New Roman" w:hAnsi="Times New Roman"/>
          <w:sz w:val="24"/>
          <w:szCs w:val="24"/>
        </w:rPr>
        <w:t>niach</w:t>
      </w:r>
      <w:r w:rsidRPr="00A51B9D">
        <w:rPr>
          <w:rFonts w:ascii="Times New Roman" w:hAnsi="Times New Roman"/>
          <w:sz w:val="24"/>
          <w:szCs w:val="24"/>
        </w:rPr>
        <w:t xml:space="preserve"> konstrukcyjnych;</w:t>
      </w:r>
    </w:p>
    <w:p w14:paraId="2895DF16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zadania wymagające wielokrotnego zastosowania twierdzenia Talesa;</w:t>
      </w:r>
    </w:p>
    <w:p w14:paraId="189C15A7" w14:textId="77777777" w:rsidR="003C7B56" w:rsidRPr="00A51B9D" w:rsidRDefault="003C7B56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wymagające zastosowania twierdzenie Talesa osadzone w kontekście praktycznym;</w:t>
      </w:r>
    </w:p>
    <w:p w14:paraId="36F76629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wykorzystywać podobieństwo figur do obliczania odległości punktów i pól obszarów na mapie o danej skali lub w terenie;</w:t>
      </w:r>
    </w:p>
    <w:p w14:paraId="4C16F91A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twierdzenie o wysokości trójkąta prostokątnego poprowadzonej z</w:t>
      </w:r>
      <w:r w:rsidR="003C7B56" w:rsidRPr="00A51B9D">
        <w:rPr>
          <w:rFonts w:ascii="Times New Roman" w:hAnsi="Times New Roman"/>
          <w:sz w:val="24"/>
          <w:szCs w:val="24"/>
        </w:rPr>
        <w:t> </w:t>
      </w:r>
      <w:r w:rsidRPr="00A51B9D">
        <w:rPr>
          <w:rFonts w:ascii="Times New Roman" w:hAnsi="Times New Roman"/>
          <w:sz w:val="24"/>
          <w:szCs w:val="24"/>
        </w:rPr>
        <w:t>wierzchołka kąta prostego</w:t>
      </w:r>
      <w:r w:rsidR="00CA165C" w:rsidRPr="00A51B9D">
        <w:rPr>
          <w:rFonts w:ascii="Times New Roman" w:hAnsi="Times New Roman"/>
          <w:sz w:val="24"/>
          <w:szCs w:val="24"/>
        </w:rPr>
        <w:t>;</w:t>
      </w:r>
    </w:p>
    <w:p w14:paraId="285F3BDB" w14:textId="77777777" w:rsidR="007C1BA4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podobieństwo trójkątów w zadaniach wieloetapowych, np. wymagających poprowadzenia dodatkowych odcinków i dostrzeżenia trójkątów podobnych</w:t>
      </w:r>
      <w:r w:rsidR="00CA165C" w:rsidRPr="00A51B9D">
        <w:rPr>
          <w:rFonts w:ascii="Times New Roman" w:hAnsi="Times New Roman"/>
          <w:sz w:val="24"/>
          <w:szCs w:val="24"/>
        </w:rPr>
        <w:t>;</w:t>
      </w:r>
    </w:p>
    <w:p w14:paraId="6887F921" w14:textId="77777777" w:rsidR="003C7B56" w:rsidRPr="00A51B9D" w:rsidRDefault="007C1BA4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zadania łączące podobieństwo trójkątów i kąty związane z okręgiem</w:t>
      </w:r>
      <w:r w:rsidR="003C7B56" w:rsidRPr="00A51B9D">
        <w:rPr>
          <w:rFonts w:ascii="Times New Roman" w:hAnsi="Times New Roman"/>
          <w:sz w:val="24"/>
          <w:szCs w:val="24"/>
        </w:rPr>
        <w:t>;</w:t>
      </w:r>
    </w:p>
    <w:p w14:paraId="436D4626" w14:textId="77777777" w:rsidR="007C1BA4" w:rsidRPr="00A51B9D" w:rsidRDefault="003C7B56" w:rsidP="00A51B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korzystać z podobieństwa trójkątów w zadaniach na dowodzenie</w:t>
      </w:r>
      <w:r w:rsidR="00CA165C" w:rsidRPr="00A51B9D">
        <w:rPr>
          <w:rFonts w:ascii="Times New Roman" w:hAnsi="Times New Roman"/>
          <w:sz w:val="24"/>
          <w:szCs w:val="24"/>
        </w:rPr>
        <w:t>.</w:t>
      </w:r>
    </w:p>
    <w:p w14:paraId="5228ED81" w14:textId="77777777" w:rsidR="00CA165C" w:rsidRPr="00A51B9D" w:rsidRDefault="00CA165C" w:rsidP="00A51B9D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072C5591" w14:textId="77777777" w:rsidR="007C1BA4" w:rsidRPr="00A51B9D" w:rsidRDefault="007C1BA4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4ADB5E23" w14:textId="2B66D0D9" w:rsidR="00935B8A" w:rsidRPr="00A51B9D" w:rsidRDefault="00935B8A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udowodnić twierdzenie o kącie środkowym i kącie wpisanym</w:t>
      </w:r>
      <w:r w:rsidR="003C7B56" w:rsidRPr="00A51B9D">
        <w:rPr>
          <w:rFonts w:ascii="Times New Roman" w:hAnsi="Times New Roman"/>
          <w:sz w:val="24"/>
          <w:szCs w:val="24"/>
        </w:rPr>
        <w:t xml:space="preserve"> </w:t>
      </w:r>
      <w:r w:rsidR="008F7578" w:rsidRPr="00A51B9D">
        <w:rPr>
          <w:rFonts w:ascii="Times New Roman" w:hAnsi="Times New Roman"/>
          <w:sz w:val="24"/>
          <w:szCs w:val="24"/>
        </w:rPr>
        <w:t xml:space="preserve">opartych </w:t>
      </w:r>
      <w:r w:rsidR="003C7B56" w:rsidRPr="00A51B9D">
        <w:rPr>
          <w:rFonts w:ascii="Times New Roman" w:hAnsi="Times New Roman"/>
          <w:sz w:val="24"/>
          <w:szCs w:val="24"/>
        </w:rPr>
        <w:t>na tym samym łuku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5CB742F9" w14:textId="614F549F" w:rsidR="003C7B56" w:rsidRPr="00A51B9D" w:rsidRDefault="003C7B56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udowodnić twierdzenie o równości kątów wpisanych opartych na tym samym łuku;</w:t>
      </w:r>
    </w:p>
    <w:p w14:paraId="7D9137A0" w14:textId="0F829AD3" w:rsidR="00935B8A" w:rsidRPr="00A51B9D" w:rsidRDefault="00935B8A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udowodnić twierdzenie </w:t>
      </w:r>
      <w:r w:rsidR="003C7B56" w:rsidRPr="00A51B9D">
        <w:rPr>
          <w:rFonts w:ascii="Times New Roman" w:hAnsi="Times New Roman"/>
          <w:sz w:val="24"/>
          <w:szCs w:val="24"/>
        </w:rPr>
        <w:t xml:space="preserve">o </w:t>
      </w:r>
      <w:r w:rsidRPr="00A51B9D">
        <w:rPr>
          <w:rFonts w:ascii="Times New Roman" w:hAnsi="Times New Roman"/>
          <w:sz w:val="24"/>
          <w:szCs w:val="24"/>
        </w:rPr>
        <w:t>czworoką</w:t>
      </w:r>
      <w:r w:rsidR="003C7B56" w:rsidRPr="00A51B9D">
        <w:rPr>
          <w:rFonts w:ascii="Times New Roman" w:hAnsi="Times New Roman"/>
          <w:sz w:val="24"/>
          <w:szCs w:val="24"/>
        </w:rPr>
        <w:t>cie</w:t>
      </w:r>
      <w:r w:rsidRPr="00A51B9D">
        <w:rPr>
          <w:rFonts w:ascii="Times New Roman" w:hAnsi="Times New Roman"/>
          <w:sz w:val="24"/>
          <w:szCs w:val="24"/>
        </w:rPr>
        <w:t xml:space="preserve"> wpisany</w:t>
      </w:r>
      <w:r w:rsidR="003C7B56" w:rsidRPr="00A51B9D">
        <w:rPr>
          <w:rFonts w:ascii="Times New Roman" w:hAnsi="Times New Roman"/>
          <w:sz w:val="24"/>
          <w:szCs w:val="24"/>
        </w:rPr>
        <w:t>m</w:t>
      </w:r>
      <w:r w:rsidRPr="00A51B9D">
        <w:rPr>
          <w:rFonts w:ascii="Times New Roman" w:hAnsi="Times New Roman"/>
          <w:sz w:val="24"/>
          <w:szCs w:val="24"/>
        </w:rPr>
        <w:t xml:space="preserve"> w okrąg;</w:t>
      </w:r>
    </w:p>
    <w:p w14:paraId="470FE7EA" w14:textId="0EDC28EC" w:rsidR="0097471D" w:rsidRPr="00A51B9D" w:rsidRDefault="0097471D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udowodnić twierdzenie </w:t>
      </w:r>
      <w:r w:rsidR="003C7B56" w:rsidRPr="00A51B9D">
        <w:rPr>
          <w:rFonts w:ascii="Times New Roman" w:hAnsi="Times New Roman"/>
          <w:sz w:val="24"/>
          <w:szCs w:val="24"/>
        </w:rPr>
        <w:t xml:space="preserve">o </w:t>
      </w:r>
      <w:r w:rsidRPr="00A51B9D">
        <w:rPr>
          <w:rFonts w:ascii="Times New Roman" w:hAnsi="Times New Roman"/>
          <w:sz w:val="24"/>
          <w:szCs w:val="24"/>
        </w:rPr>
        <w:t>czworoką</w:t>
      </w:r>
      <w:r w:rsidR="003C7B56" w:rsidRPr="00A51B9D">
        <w:rPr>
          <w:rFonts w:ascii="Times New Roman" w:hAnsi="Times New Roman"/>
          <w:sz w:val="24"/>
          <w:szCs w:val="24"/>
        </w:rPr>
        <w:t>cie</w:t>
      </w:r>
      <w:r w:rsidRPr="00A51B9D">
        <w:rPr>
          <w:rFonts w:ascii="Times New Roman" w:hAnsi="Times New Roman"/>
          <w:sz w:val="24"/>
          <w:szCs w:val="24"/>
        </w:rPr>
        <w:t xml:space="preserve"> opisany</w:t>
      </w:r>
      <w:r w:rsidR="003C7B56" w:rsidRPr="00A51B9D">
        <w:rPr>
          <w:rFonts w:ascii="Times New Roman" w:hAnsi="Times New Roman"/>
          <w:sz w:val="24"/>
          <w:szCs w:val="24"/>
        </w:rPr>
        <w:t>m</w:t>
      </w:r>
      <w:r w:rsidRPr="00A51B9D">
        <w:rPr>
          <w:rFonts w:ascii="Times New Roman" w:hAnsi="Times New Roman"/>
          <w:sz w:val="24"/>
          <w:szCs w:val="24"/>
        </w:rPr>
        <w:t xml:space="preserve"> na okręgu;</w:t>
      </w:r>
    </w:p>
    <w:p w14:paraId="4840E056" w14:textId="28F90F5D" w:rsidR="0097471D" w:rsidRPr="00A51B9D" w:rsidRDefault="0097471D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udowodnić twierdzenie Talesa</w:t>
      </w:r>
      <w:r w:rsidR="00935B8A" w:rsidRPr="00A51B9D">
        <w:rPr>
          <w:rFonts w:ascii="Times New Roman" w:hAnsi="Times New Roman"/>
          <w:sz w:val="24"/>
          <w:szCs w:val="24"/>
        </w:rPr>
        <w:t>;</w:t>
      </w:r>
    </w:p>
    <w:p w14:paraId="7BEB2565" w14:textId="258D0EE4" w:rsidR="00935B8A" w:rsidRPr="00A51B9D" w:rsidRDefault="00935B8A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udowodnić </w:t>
      </w:r>
      <w:r w:rsidR="003C7B56" w:rsidRPr="00A51B9D">
        <w:rPr>
          <w:rFonts w:ascii="Times New Roman" w:hAnsi="Times New Roman"/>
          <w:sz w:val="24"/>
          <w:szCs w:val="24"/>
        </w:rPr>
        <w:t xml:space="preserve">twierdzenia </w:t>
      </w:r>
      <w:r w:rsidRPr="00A51B9D">
        <w:rPr>
          <w:rFonts w:ascii="Times New Roman" w:hAnsi="Times New Roman"/>
          <w:sz w:val="24"/>
          <w:szCs w:val="24"/>
        </w:rPr>
        <w:t xml:space="preserve">o </w:t>
      </w:r>
      <w:r w:rsidR="003C7B56" w:rsidRPr="00A51B9D">
        <w:rPr>
          <w:rFonts w:ascii="Times New Roman" w:hAnsi="Times New Roman"/>
          <w:sz w:val="24"/>
          <w:szCs w:val="24"/>
        </w:rPr>
        <w:t xml:space="preserve">punktach szczególnych w trójkącie: punkcie przecięcia symetralnych boków, wysokości, dwusiecznych kątów wewnętrznych oraz o </w:t>
      </w:r>
      <w:r w:rsidRPr="00A51B9D">
        <w:rPr>
          <w:rFonts w:ascii="Times New Roman" w:hAnsi="Times New Roman"/>
          <w:sz w:val="24"/>
          <w:szCs w:val="24"/>
        </w:rPr>
        <w:t>środkowych;</w:t>
      </w:r>
    </w:p>
    <w:p w14:paraId="070691F3" w14:textId="0578F45A" w:rsidR="00C54E64" w:rsidRPr="00A51B9D" w:rsidRDefault="00C54E64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udowodnić twierdzenie o wysokości trójkąta prostokątnego poprowadzonej z wierzchołka kąta prostego;</w:t>
      </w:r>
    </w:p>
    <w:p w14:paraId="2219CD4E" w14:textId="77777777" w:rsidR="00C54E64" w:rsidRPr="00A51B9D" w:rsidRDefault="00935B8A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trudniejsze zadania konstrukcyjne (np. skonstruować styczną do okręgu z</w:t>
      </w:r>
      <w:r w:rsidR="00077BBF" w:rsidRPr="00A51B9D">
        <w:rPr>
          <w:rFonts w:ascii="Times New Roman" w:hAnsi="Times New Roman"/>
          <w:sz w:val="24"/>
          <w:szCs w:val="24"/>
        </w:rPr>
        <w:t> </w:t>
      </w:r>
      <w:r w:rsidRPr="00A51B9D">
        <w:rPr>
          <w:rFonts w:ascii="Times New Roman" w:hAnsi="Times New Roman"/>
          <w:sz w:val="24"/>
          <w:szCs w:val="24"/>
        </w:rPr>
        <w:t>punktu leżącego poza tym okręgiem lub skonstruować odcinek o długości będącej średnią geometryczną dwóch danych odcinków) i udowadniać poprawność takich konstrukcji</w:t>
      </w:r>
      <w:r w:rsidR="00C54E64" w:rsidRPr="00A51B9D">
        <w:rPr>
          <w:rFonts w:ascii="Times New Roman" w:hAnsi="Times New Roman"/>
          <w:sz w:val="24"/>
          <w:szCs w:val="24"/>
        </w:rPr>
        <w:t>;</w:t>
      </w:r>
    </w:p>
    <w:p w14:paraId="52E5DB63" w14:textId="79513EFC" w:rsidR="00C54E64" w:rsidRPr="00A51B9D" w:rsidRDefault="00C54E64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udowodnić twierdzenie o odcinku łączącym środki boków trójkąta;</w:t>
      </w:r>
    </w:p>
    <w:p w14:paraId="571E4BB1" w14:textId="77777777" w:rsidR="00935B8A" w:rsidRPr="00A51B9D" w:rsidRDefault="00C54E64" w:rsidP="00A51B9D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o podwyższonym stopniu trudności dotyczące punktów szczególnych w trójkącie, podobieństwa figur, okręgów i prostych, kątów w kole oraz wielokątów wpisanych w okrąg i opisanych na okręgu</w:t>
      </w:r>
      <w:r w:rsidR="00935B8A" w:rsidRPr="00A51B9D">
        <w:rPr>
          <w:rFonts w:ascii="Times New Roman" w:hAnsi="Times New Roman"/>
          <w:sz w:val="24"/>
          <w:szCs w:val="24"/>
        </w:rPr>
        <w:t>.</w:t>
      </w:r>
    </w:p>
    <w:p w14:paraId="404AA044" w14:textId="77777777" w:rsidR="007C1BA4" w:rsidRPr="00A51B9D" w:rsidRDefault="00E2733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 </w:t>
      </w:r>
    </w:p>
    <w:p w14:paraId="09F317D0" w14:textId="77777777" w:rsidR="007C1BA4" w:rsidRPr="00A51B9D" w:rsidRDefault="00CA165C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>FUNKCJE TRYGONOMETRYCZNE</w:t>
      </w:r>
    </w:p>
    <w:p w14:paraId="4DE54880" w14:textId="77777777" w:rsidR="007C1BA4" w:rsidRPr="00A51B9D" w:rsidRDefault="007C1BA4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701B2A58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wyznaczać wartości funkcji trygonometrycznych (sinus, cosinus, tangens) w trójkącie prostokątnym o danych bokach;</w:t>
      </w:r>
    </w:p>
    <w:p w14:paraId="5D34559F" w14:textId="3CEA3213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obliczać długości boków i miary kątów trójkąta prostokątnego, mając dan</w:t>
      </w:r>
      <w:r w:rsidR="008F7578" w:rsidRPr="00A51B9D">
        <w:rPr>
          <w:rFonts w:ascii="Times New Roman" w:hAnsi="Times New Roman"/>
          <w:sz w:val="24"/>
          <w:szCs w:val="24"/>
        </w:rPr>
        <w:t>e</w:t>
      </w:r>
      <w:r w:rsidRPr="00A51B9D">
        <w:rPr>
          <w:rFonts w:ascii="Times New Roman" w:hAnsi="Times New Roman"/>
          <w:sz w:val="24"/>
          <w:szCs w:val="24"/>
        </w:rPr>
        <w:t xml:space="preserve"> jeden bok i wartość funkcji trygonometrycznej jednego z kątów ostrych;</w:t>
      </w:r>
    </w:p>
    <w:p w14:paraId="3BC5A514" w14:textId="77777777" w:rsidR="00C54E64" w:rsidRPr="00A51B9D" w:rsidRDefault="00C54E64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konstruować kąt ostry, mając daną wartość jednej z jego funkcji trygonometrycznych</w:t>
      </w:r>
      <w:r w:rsidR="00215892" w:rsidRPr="00A51B9D">
        <w:rPr>
          <w:rFonts w:ascii="Times New Roman" w:hAnsi="Times New Roman"/>
          <w:sz w:val="24"/>
          <w:szCs w:val="24"/>
        </w:rPr>
        <w:t>;</w:t>
      </w:r>
    </w:p>
    <w:p w14:paraId="285AD4D2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posługiwać się wartościami funkcji trygonometrycznych (sinus, cosinus, tangens) kątów 30º,</w:t>
      </w:r>
      <w:r w:rsidR="000C477C" w:rsidRPr="00A51B9D">
        <w:rPr>
          <w:rFonts w:ascii="Times New Roman" w:hAnsi="Times New Roman"/>
          <w:sz w:val="24"/>
          <w:szCs w:val="24"/>
        </w:rPr>
        <w:t xml:space="preserve"> </w:t>
      </w:r>
      <w:r w:rsidRPr="00A51B9D">
        <w:rPr>
          <w:rFonts w:ascii="Times New Roman" w:hAnsi="Times New Roman"/>
          <w:sz w:val="24"/>
          <w:szCs w:val="24"/>
        </w:rPr>
        <w:t>45º, 60º;</w:t>
      </w:r>
    </w:p>
    <w:p w14:paraId="3FA34CFD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korzystać z przybliżonych wartości funkcji trygonometrycznych (odczytanych z tablic lub obliczonych za pomocą kalkulatora);</w:t>
      </w:r>
    </w:p>
    <w:p w14:paraId="76CD516F" w14:textId="7F8FC55C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znajdować miarę kąta, dla którego funkcja trygonometryczna przyjmuje daną wartość </w:t>
      </w:r>
      <w:r w:rsidRPr="00A51B9D">
        <w:rPr>
          <w:rFonts w:ascii="Times New Roman" w:hAnsi="Times New Roman"/>
          <w:sz w:val="24"/>
          <w:szCs w:val="24"/>
        </w:rPr>
        <w:lastRenderedPageBreak/>
        <w:t xml:space="preserve">(miarę dokładną albo – </w:t>
      </w:r>
      <w:r w:rsidR="008F7578" w:rsidRPr="00A51B9D">
        <w:rPr>
          <w:rFonts w:ascii="Times New Roman" w:hAnsi="Times New Roman"/>
          <w:sz w:val="24"/>
          <w:szCs w:val="24"/>
        </w:rPr>
        <w:t xml:space="preserve">w razie korzystania </w:t>
      </w:r>
      <w:r w:rsidRPr="00A51B9D">
        <w:rPr>
          <w:rFonts w:ascii="Times New Roman" w:hAnsi="Times New Roman"/>
          <w:sz w:val="24"/>
          <w:szCs w:val="24"/>
        </w:rPr>
        <w:t xml:space="preserve">z tablic lub kalkulatora – </w:t>
      </w:r>
      <w:r w:rsidR="008F7578" w:rsidRPr="00A51B9D">
        <w:rPr>
          <w:rFonts w:ascii="Times New Roman" w:hAnsi="Times New Roman"/>
          <w:sz w:val="24"/>
          <w:szCs w:val="24"/>
        </w:rPr>
        <w:t xml:space="preserve">miarę </w:t>
      </w:r>
      <w:r w:rsidRPr="00A51B9D">
        <w:rPr>
          <w:rFonts w:ascii="Times New Roman" w:hAnsi="Times New Roman"/>
          <w:sz w:val="24"/>
          <w:szCs w:val="24"/>
        </w:rPr>
        <w:t>przybliżoną);</w:t>
      </w:r>
    </w:p>
    <w:p w14:paraId="3DBA1320" w14:textId="77777777" w:rsidR="000C477C" w:rsidRPr="00A51B9D" w:rsidRDefault="000C477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obliczać wartości funkcji trygonometrycznych kąta ostrego, jaki tworzy prosta z osią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A51B9D">
        <w:rPr>
          <w:rFonts w:ascii="Times New Roman" w:hAnsi="Times New Roman"/>
          <w:sz w:val="24"/>
          <w:szCs w:val="24"/>
        </w:rPr>
        <w:t>;</w:t>
      </w:r>
    </w:p>
    <w:p w14:paraId="267C7995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podstawowe związki między funkcjami trygonometrycznymi kąta ostrego: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A51B9D">
        <w:rPr>
          <w:rFonts w:ascii="Times New Roman" w:hAnsi="Times New Roman"/>
          <w:sz w:val="24"/>
          <w:szCs w:val="24"/>
        </w:rPr>
        <w:t>,</w:t>
      </w:r>
      <w:r w:rsidR="000C477C" w:rsidRPr="00A51B9D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="000C477C" w:rsidRPr="00A51B9D">
        <w:rPr>
          <w:rFonts w:ascii="Times New Roman" w:hAnsi="Times New Roman"/>
          <w:sz w:val="24"/>
          <w:szCs w:val="24"/>
        </w:rPr>
        <w:t xml:space="preserve"> w prostych przypadkach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1051237F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0C477C" w:rsidRPr="00A51B9D">
        <w:rPr>
          <w:rFonts w:ascii="Times New Roman" w:hAnsi="Times New Roman"/>
          <w:sz w:val="24"/>
          <w:szCs w:val="24"/>
        </w:rPr>
        <w:t>:</w:t>
      </w:r>
      <w:r w:rsidRPr="00A51B9D">
        <w:rPr>
          <w:rFonts w:ascii="Times New Roman" w:hAnsi="Times New Roman"/>
          <w:sz w:val="24"/>
          <w:szCs w:val="24"/>
        </w:rPr>
        <w:t xml:space="preserve"> sinus</w:t>
      </w:r>
      <w:r w:rsidR="000C477C" w:rsidRPr="00A51B9D">
        <w:rPr>
          <w:rFonts w:ascii="Times New Roman" w:hAnsi="Times New Roman"/>
          <w:sz w:val="24"/>
          <w:szCs w:val="24"/>
        </w:rPr>
        <w:t>,</w:t>
      </w:r>
      <w:r w:rsidRPr="00A51B9D">
        <w:rPr>
          <w:rFonts w:ascii="Times New Roman" w:hAnsi="Times New Roman"/>
          <w:sz w:val="24"/>
          <w:szCs w:val="24"/>
        </w:rPr>
        <w:t xml:space="preserve"> cosinus lub tangens kąta ostrego, wyznaczać wartości pozostałych funkcji trygonometrycznych tego kąta;</w:t>
      </w:r>
    </w:p>
    <w:p w14:paraId="13CB74DD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wykorzystywać funkcje trygonometryczne do obliczania pól i obwodów trójkątów;</w:t>
      </w:r>
    </w:p>
    <w:p w14:paraId="7F4EFED3" w14:textId="77777777" w:rsidR="000C477C" w:rsidRPr="00A51B9D" w:rsidRDefault="000C477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stosować </w:t>
      </w:r>
      <w:r w:rsidR="008F7578" w:rsidRPr="00A51B9D">
        <w:rPr>
          <w:rFonts w:ascii="Times New Roman" w:hAnsi="Times New Roman"/>
          <w:sz w:val="24"/>
          <w:szCs w:val="24"/>
        </w:rPr>
        <w:t xml:space="preserve">w zadaniach </w:t>
      </w:r>
      <w:r w:rsidRPr="00A51B9D">
        <w:rPr>
          <w:rFonts w:ascii="Times New Roman" w:hAnsi="Times New Roman"/>
          <w:sz w:val="24"/>
          <w:szCs w:val="24"/>
        </w:rPr>
        <w:t xml:space="preserve">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A51B9D"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A51B9D">
        <w:rPr>
          <w:rFonts w:ascii="Times New Roman" w:hAnsi="Times New Roman"/>
          <w:sz w:val="24"/>
          <w:szCs w:val="24"/>
        </w:rPr>
        <w:t xml:space="preserve"> jest kątem ostrym;</w:t>
      </w:r>
    </w:p>
    <w:p w14:paraId="1492DBDE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wykorzystywać funkcje trygonometryczne w łatwych zadaniach geometrycznych dotyczących czworokątów, np. trapezu prostokątnego;</w:t>
      </w:r>
    </w:p>
    <w:p w14:paraId="610986D3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prawidłowo umieszczać kąty wypukłe w układzie współrzędnych;</w:t>
      </w:r>
    </w:p>
    <w:p w14:paraId="458628D0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obliczać wartości funkcji trygonometrycznych kątów wypukłych umieszczonych w układzie współrzędnych;</w:t>
      </w:r>
    </w:p>
    <w:p w14:paraId="46D89D70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wzory redukcyjne</w:t>
      </w:r>
      <w:r w:rsidR="000C477C" w:rsidRPr="00A51B9D">
        <w:rPr>
          <w:rFonts w:ascii="Times New Roman" w:hAnsi="Times New Roman"/>
          <w:sz w:val="24"/>
          <w:szCs w:val="24"/>
        </w:rPr>
        <w:t xml:space="preserve"> dotyczące kąta </w:t>
      </w:r>
      <m:oMath>
        <m:r>
          <w:rPr>
            <w:rFonts w:ascii="Cambria Math" w:hAnsi="Cambria Math"/>
            <w:sz w:val="24"/>
            <w:szCs w:val="24"/>
          </w:rPr>
          <m:t>180°-α</m:t>
        </m:r>
      </m:oMath>
      <w:r w:rsidRPr="00A51B9D">
        <w:rPr>
          <w:rFonts w:ascii="Times New Roman" w:hAnsi="Times New Roman"/>
          <w:sz w:val="24"/>
          <w:szCs w:val="24"/>
        </w:rPr>
        <w:t xml:space="preserve"> do obliczania funkcji trygonometrycznych kątów rozwartych;</w:t>
      </w:r>
    </w:p>
    <w:p w14:paraId="7F1C9E69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korzystać ze wzoru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0C477C" w:rsidRPr="00A51B9D">
        <w:rPr>
          <w:rFonts w:ascii="Times New Roman" w:hAnsi="Times New Roman"/>
          <w:sz w:val="24"/>
          <w:szCs w:val="24"/>
        </w:rPr>
        <w:t xml:space="preserve"> w przypadku kąta rozwartego</w:t>
      </w:r>
      <w:r w:rsidRPr="00A51B9D">
        <w:rPr>
          <w:rFonts w:ascii="Times New Roman" w:hAnsi="Times New Roman"/>
          <w:sz w:val="24"/>
          <w:szCs w:val="24"/>
        </w:rPr>
        <w:t>;</w:t>
      </w:r>
    </w:p>
    <w:p w14:paraId="07F6225A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</w:t>
      </w:r>
      <w:r w:rsidR="008F7578" w:rsidRPr="00A51B9D">
        <w:rPr>
          <w:rFonts w:ascii="Times New Roman" w:hAnsi="Times New Roman"/>
          <w:sz w:val="24"/>
          <w:szCs w:val="24"/>
        </w:rPr>
        <w:t xml:space="preserve">w zadaniach </w:t>
      </w:r>
      <w:r w:rsidRPr="00A51B9D">
        <w:rPr>
          <w:rFonts w:ascii="Times New Roman" w:hAnsi="Times New Roman"/>
          <w:sz w:val="24"/>
          <w:szCs w:val="24"/>
        </w:rPr>
        <w:t xml:space="preserve">podstawowe związki między funkcjami trygonometrycznymi kąta rozwartego: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="002D45B4" w:rsidRPr="00A51B9D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="008F7578" w:rsidRPr="00A51B9D">
        <w:rPr>
          <w:rFonts w:ascii="Times New Roman" w:hAnsi="Times New Roman"/>
          <w:sz w:val="24"/>
          <w:szCs w:val="24"/>
        </w:rPr>
        <w:t>;</w:t>
      </w:r>
    </w:p>
    <w:p w14:paraId="08908215" w14:textId="77777777" w:rsidR="00CA165C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0C477C" w:rsidRPr="00A51B9D">
        <w:rPr>
          <w:rFonts w:ascii="Times New Roman" w:hAnsi="Times New Roman"/>
          <w:sz w:val="24"/>
          <w:szCs w:val="24"/>
        </w:rPr>
        <w:t>:</w:t>
      </w:r>
      <w:r w:rsidRPr="00A51B9D">
        <w:rPr>
          <w:rFonts w:ascii="Times New Roman" w:hAnsi="Times New Roman"/>
          <w:sz w:val="24"/>
          <w:szCs w:val="24"/>
        </w:rPr>
        <w:t xml:space="preserve"> sinus</w:t>
      </w:r>
      <w:r w:rsidR="000C477C" w:rsidRPr="00A51B9D">
        <w:rPr>
          <w:rFonts w:ascii="Times New Roman" w:hAnsi="Times New Roman"/>
          <w:sz w:val="24"/>
          <w:szCs w:val="24"/>
        </w:rPr>
        <w:t>,</w:t>
      </w:r>
      <w:r w:rsidRPr="00A51B9D">
        <w:rPr>
          <w:rFonts w:ascii="Times New Roman" w:hAnsi="Times New Roman"/>
          <w:sz w:val="24"/>
          <w:szCs w:val="24"/>
        </w:rPr>
        <w:t xml:space="preserve"> cosinus lub tangens kąta rozwartego, wyznaczać wartości pozostałych funkcji trygonometrycznych tego kąta</w:t>
      </w:r>
      <w:r w:rsidR="002D45B4" w:rsidRPr="00A51B9D">
        <w:rPr>
          <w:rFonts w:ascii="Times New Roman" w:hAnsi="Times New Roman"/>
          <w:sz w:val="24"/>
          <w:szCs w:val="24"/>
        </w:rPr>
        <w:t>;</w:t>
      </w:r>
    </w:p>
    <w:p w14:paraId="2ADB19A0" w14:textId="77777777" w:rsidR="007C1BA4" w:rsidRPr="00A51B9D" w:rsidRDefault="00CA165C" w:rsidP="00A51B9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udowadniać proste tożsamości trygonometryczne i podawać dotyczące ich założenia</w:t>
      </w:r>
      <w:r w:rsidR="002D45B4" w:rsidRPr="00A51B9D">
        <w:rPr>
          <w:rFonts w:ascii="Times New Roman" w:hAnsi="Times New Roman"/>
          <w:sz w:val="24"/>
          <w:szCs w:val="24"/>
        </w:rPr>
        <w:t>.</w:t>
      </w:r>
    </w:p>
    <w:p w14:paraId="3272D93B" w14:textId="77777777" w:rsidR="002D45B4" w:rsidRPr="00A51B9D" w:rsidRDefault="002D45B4" w:rsidP="00A51B9D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7B04788F" w14:textId="77777777" w:rsidR="007C1BA4" w:rsidRPr="00A51B9D" w:rsidRDefault="007C1BA4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7591F4C4" w14:textId="77777777" w:rsidR="000C477C" w:rsidRPr="00A51B9D" w:rsidRDefault="002D45B4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</w:r>
      <w:r w:rsidR="000C477C" w:rsidRPr="00A51B9D">
        <w:rPr>
          <w:rFonts w:ascii="Times New Roman" w:hAnsi="Times New Roman"/>
          <w:sz w:val="24"/>
          <w:szCs w:val="24"/>
        </w:rPr>
        <w:t>wyznaczać wartości funkcji trygonometrycznych lub wyrażeń zawierających funkcje trygonometryczne w bardziej złożonych sytuacjach;</w:t>
      </w:r>
    </w:p>
    <w:p w14:paraId="7B67F5EA" w14:textId="77777777" w:rsidR="000C477C" w:rsidRPr="00A51B9D" w:rsidRDefault="000C477C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kąt ostry z równości dotyczącej jednej z jego funkcji trygonometrycznych;</w:t>
      </w:r>
    </w:p>
    <w:p w14:paraId="5E5215CE" w14:textId="77777777" w:rsidR="000C477C" w:rsidRPr="00A51B9D" w:rsidRDefault="000C477C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związki między funkcjami trygonometrycznymi w bardziej złożonych sytuacjach;</w:t>
      </w:r>
    </w:p>
    <w:p w14:paraId="0E1B6D29" w14:textId="77777777" w:rsidR="000C477C" w:rsidRPr="00A51B9D" w:rsidRDefault="000C477C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sprawdzać, czy istnieje kąt ostry spełniający podany warunek;</w:t>
      </w:r>
    </w:p>
    <w:p w14:paraId="4D3771E5" w14:textId="77777777" w:rsidR="0037748F" w:rsidRPr="00A51B9D" w:rsidRDefault="0037748F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>korzystać ze związków między funkcjami trygonometrycznymi w zadaniach na dowodzenie;</w:t>
      </w:r>
    </w:p>
    <w:p w14:paraId="63193A47" w14:textId="77777777" w:rsidR="002D45B4" w:rsidRPr="00A51B9D" w:rsidRDefault="002D45B4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korzystać z własności funkcji trygonometrycznych w trudniejszych obliczeniach geometrycznych, np. w zadaniach o okręgach albo zadaniach prowadzących do układów równań</w:t>
      </w:r>
      <w:r w:rsidR="002E6815" w:rsidRPr="00A51B9D">
        <w:rPr>
          <w:rFonts w:ascii="Times New Roman" w:hAnsi="Times New Roman"/>
          <w:sz w:val="24"/>
          <w:szCs w:val="24"/>
        </w:rPr>
        <w:t>;</w:t>
      </w:r>
    </w:p>
    <w:p w14:paraId="59DD98B2" w14:textId="77777777" w:rsidR="006D2192" w:rsidRPr="00A51B9D" w:rsidRDefault="006D2192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korzystać z własności funkcji trygonometrycznych w zadaniach osadzonych w kontekście praktycznym;</w:t>
      </w:r>
    </w:p>
    <w:p w14:paraId="2537DBE0" w14:textId="77777777" w:rsidR="002D45B4" w:rsidRPr="00A51B9D" w:rsidRDefault="002D45B4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konstruować kąt w układzie współrzędnych</w:t>
      </w:r>
      <w:r w:rsidR="006D2192" w:rsidRPr="00A51B9D">
        <w:rPr>
          <w:rFonts w:ascii="Times New Roman" w:hAnsi="Times New Roman"/>
          <w:sz w:val="24"/>
          <w:szCs w:val="24"/>
        </w:rPr>
        <w:t>,</w:t>
      </w:r>
      <w:r w:rsidRPr="00A51B9D">
        <w:rPr>
          <w:rFonts w:ascii="Times New Roman" w:hAnsi="Times New Roman"/>
          <w:sz w:val="24"/>
          <w:szCs w:val="24"/>
        </w:rPr>
        <w:t xml:space="preserve"> znając wartoś</w:t>
      </w:r>
      <w:r w:rsidR="006D2192" w:rsidRPr="00A51B9D">
        <w:rPr>
          <w:rFonts w:ascii="Times New Roman" w:hAnsi="Times New Roman"/>
          <w:sz w:val="24"/>
          <w:szCs w:val="24"/>
        </w:rPr>
        <w:t>ć</w:t>
      </w:r>
      <w:r w:rsidRPr="00A51B9D">
        <w:rPr>
          <w:rFonts w:ascii="Times New Roman" w:hAnsi="Times New Roman"/>
          <w:sz w:val="24"/>
          <w:szCs w:val="24"/>
        </w:rPr>
        <w:t xml:space="preserve"> jednej z </w:t>
      </w:r>
      <w:r w:rsidR="006D2192" w:rsidRPr="00A51B9D">
        <w:rPr>
          <w:rFonts w:ascii="Times New Roman" w:hAnsi="Times New Roman"/>
          <w:sz w:val="24"/>
          <w:szCs w:val="24"/>
        </w:rPr>
        <w:t xml:space="preserve">jego </w:t>
      </w:r>
      <w:r w:rsidRPr="00A51B9D">
        <w:rPr>
          <w:rFonts w:ascii="Times New Roman" w:hAnsi="Times New Roman"/>
          <w:sz w:val="24"/>
          <w:szCs w:val="24"/>
        </w:rPr>
        <w:t>funkcji trygonometrycznych</w:t>
      </w:r>
      <w:r w:rsidR="002E6815" w:rsidRPr="00A51B9D">
        <w:rPr>
          <w:rFonts w:ascii="Times New Roman" w:hAnsi="Times New Roman"/>
          <w:sz w:val="24"/>
          <w:szCs w:val="24"/>
        </w:rPr>
        <w:t>;</w:t>
      </w:r>
    </w:p>
    <w:p w14:paraId="6AFAF9D6" w14:textId="77777777" w:rsidR="006D2192" w:rsidRPr="00A51B9D" w:rsidRDefault="006D2192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stosować definicje funkcji trygonometrycznych kąta rozwartego w zadaniach na dowodzenie;</w:t>
      </w:r>
    </w:p>
    <w:p w14:paraId="394F824D" w14:textId="77777777" w:rsidR="002D45B4" w:rsidRPr="00A51B9D" w:rsidRDefault="002D45B4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udowadniać tożsamości trygonometryczne wymagające przekształcenia wyrażeń wymiernych</w:t>
      </w:r>
      <w:r w:rsidR="006D2192" w:rsidRPr="00A51B9D">
        <w:rPr>
          <w:rFonts w:ascii="Times New Roman" w:hAnsi="Times New Roman"/>
          <w:sz w:val="24"/>
          <w:szCs w:val="24"/>
        </w:rPr>
        <w:t xml:space="preserve"> i podawać dotyczące ich założenia</w:t>
      </w:r>
      <w:r w:rsidR="002E6815" w:rsidRPr="00A51B9D">
        <w:rPr>
          <w:rFonts w:ascii="Times New Roman" w:hAnsi="Times New Roman"/>
          <w:sz w:val="24"/>
          <w:szCs w:val="24"/>
        </w:rPr>
        <w:t>;</w:t>
      </w:r>
    </w:p>
    <w:p w14:paraId="3A468BAE" w14:textId="77777777" w:rsidR="002D45B4" w:rsidRPr="00A51B9D" w:rsidRDefault="002D45B4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rozwiązywać zadania wymagające zastosowania związków między funkcjami trygonometrycznymi, </w:t>
      </w:r>
      <w:r w:rsidR="006D2192" w:rsidRPr="00A51B9D">
        <w:rPr>
          <w:rFonts w:ascii="Times New Roman" w:hAnsi="Times New Roman"/>
          <w:sz w:val="24"/>
          <w:szCs w:val="24"/>
        </w:rPr>
        <w:t>np.</w:t>
      </w:r>
      <w:r w:rsidRPr="00A51B9D">
        <w:rPr>
          <w:rFonts w:ascii="Times New Roman" w:hAnsi="Times New Roman"/>
          <w:sz w:val="24"/>
          <w:szCs w:val="24"/>
        </w:rPr>
        <w:t xml:space="preserve"> znając wartość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A51B9D">
        <w:rPr>
          <w:rFonts w:ascii="Times New Roman" w:hAnsi="Times New Roman"/>
          <w:sz w:val="24"/>
          <w:szCs w:val="24"/>
        </w:rPr>
        <w:t xml:space="preserve">, obliczyć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2E6815" w:rsidRPr="00A51B9D">
        <w:rPr>
          <w:rFonts w:ascii="Times New Roman" w:hAnsi="Times New Roman"/>
          <w:sz w:val="24"/>
          <w:szCs w:val="24"/>
        </w:rPr>
        <w:t>.</w:t>
      </w:r>
    </w:p>
    <w:p w14:paraId="3F696588" w14:textId="77777777" w:rsidR="007C1BA4" w:rsidRPr="00A51B9D" w:rsidRDefault="007C1BA4" w:rsidP="00A51B9D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4968EBA5" w14:textId="77777777" w:rsidR="007C1BA4" w:rsidRPr="00A51B9D" w:rsidRDefault="007C1BA4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5924FF98" w14:textId="35B21651" w:rsidR="002E6815" w:rsidRPr="00A51B9D" w:rsidRDefault="002E6815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udowodnić wzory redukcyjne dla kątów rozwartych;</w:t>
      </w:r>
    </w:p>
    <w:p w14:paraId="7B6E3E36" w14:textId="0C0EFBCB" w:rsidR="00733213" w:rsidRPr="00A51B9D" w:rsidRDefault="00733213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wyprowadzić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A51B9D">
        <w:rPr>
          <w:rFonts w:ascii="Times New Roman" w:hAnsi="Times New Roman"/>
          <w:sz w:val="24"/>
          <w:szCs w:val="24"/>
        </w:rPr>
        <w:t>;</w:t>
      </w:r>
    </w:p>
    <w:p w14:paraId="4F558F35" w14:textId="35DE5078" w:rsidR="002E6815" w:rsidRPr="00A51B9D" w:rsidRDefault="002E6815" w:rsidP="00A51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wyprowadzić wzory na dokładne wartości funkcji trygonometrycznych</w:t>
      </w:r>
      <w:r w:rsidR="00223676" w:rsidRPr="00A51B9D">
        <w:rPr>
          <w:rFonts w:ascii="Times New Roman" w:hAnsi="Times New Roman"/>
          <w:sz w:val="24"/>
          <w:szCs w:val="24"/>
        </w:rPr>
        <w:t xml:space="preserve"> niektórych</w:t>
      </w:r>
      <w:r w:rsidRPr="00A51B9D">
        <w:rPr>
          <w:rFonts w:ascii="Times New Roman" w:hAnsi="Times New Roman"/>
          <w:sz w:val="24"/>
          <w:szCs w:val="24"/>
        </w:rPr>
        <w:t xml:space="preserve"> kątów</w:t>
      </w:r>
      <w:r w:rsidR="00875E30" w:rsidRPr="00A51B9D">
        <w:rPr>
          <w:rFonts w:ascii="Times New Roman" w:hAnsi="Times New Roman"/>
          <w:sz w:val="24"/>
          <w:szCs w:val="24"/>
        </w:rPr>
        <w:t>,</w:t>
      </w:r>
      <w:r w:rsidR="00733213" w:rsidRPr="00A51B9D">
        <w:rPr>
          <w:rFonts w:ascii="Times New Roman" w:hAnsi="Times New Roman"/>
          <w:sz w:val="24"/>
          <w:szCs w:val="24"/>
        </w:rPr>
        <w:t xml:space="preserve"> np.</w:t>
      </w:r>
      <w:r w:rsidRPr="00A51B9D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15°</m:t>
        </m:r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22,5°</m:t>
        </m:r>
      </m:oMath>
      <w:r w:rsidRPr="00A51B9D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105°</m:t>
        </m:r>
      </m:oMath>
      <w:r w:rsidRPr="00A51B9D">
        <w:rPr>
          <w:rFonts w:ascii="Times New Roman" w:hAnsi="Times New Roman"/>
          <w:sz w:val="24"/>
          <w:szCs w:val="24"/>
        </w:rPr>
        <w:t>.</w:t>
      </w:r>
    </w:p>
    <w:p w14:paraId="2063CC2F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2F9CD814" w14:textId="77777777" w:rsidR="00340D83" w:rsidRPr="00A51B9D" w:rsidRDefault="002D45B4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>FUNKCJE WYKŁADNICZE I LOGARYTMICZNE</w:t>
      </w:r>
    </w:p>
    <w:p w14:paraId="2F1A492A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1E759831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sporządzać wykresy i podawać własności funkcji wykładniczych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205C51AA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przekształcać wykresy funkcji wykładniczych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10B5B3A3" w14:textId="77777777" w:rsidR="00003946" w:rsidRPr="00A51B9D" w:rsidRDefault="00003946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wyznaczać wartość parametru tak, aby dany punkt należał do wykresu funkcji wykładniczej;</w:t>
      </w:r>
    </w:p>
    <w:p w14:paraId="25B935A1" w14:textId="77777777" w:rsidR="00003946" w:rsidRPr="00A51B9D" w:rsidRDefault="00003946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obliczać wartości współczynników we wzorze funkcji wykładniczej na podstawie jej wykresu;</w:t>
      </w:r>
    </w:p>
    <w:p w14:paraId="4D4B2AEB" w14:textId="77777777" w:rsidR="00003946" w:rsidRPr="00A51B9D" w:rsidRDefault="00003946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graficznie równanie lub nierówność, korzystając z wykresu funkcji wykładniczej;</w:t>
      </w:r>
    </w:p>
    <w:p w14:paraId="57BA5382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lastRenderedPageBreak/>
        <w:tab/>
        <w:t>rozwiązywać graficznie układ dwóch równań lub nierówności, z których co najmniej jedno jest równaniem wykładniczym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22228FC6" w14:textId="2CC1EE80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stosować w zadaniach </w:t>
      </w:r>
      <w:r w:rsidR="00003946" w:rsidRPr="00A51B9D">
        <w:rPr>
          <w:rFonts w:ascii="Times New Roman" w:hAnsi="Times New Roman"/>
          <w:sz w:val="24"/>
          <w:szCs w:val="24"/>
        </w:rPr>
        <w:t xml:space="preserve">wzory </w:t>
      </w:r>
      <w:r w:rsidRPr="00A51B9D">
        <w:rPr>
          <w:rFonts w:ascii="Times New Roman" w:hAnsi="Times New Roman"/>
          <w:sz w:val="24"/>
          <w:szCs w:val="24"/>
        </w:rPr>
        <w:t>na logarytm</w:t>
      </w:r>
      <w:r w:rsidR="00875E30" w:rsidRPr="00A51B9D">
        <w:rPr>
          <w:rFonts w:ascii="Times New Roman" w:hAnsi="Times New Roman"/>
          <w:sz w:val="24"/>
          <w:szCs w:val="24"/>
        </w:rPr>
        <w:t>y</w:t>
      </w:r>
      <w:r w:rsidRPr="00A51B9D">
        <w:rPr>
          <w:rFonts w:ascii="Times New Roman" w:hAnsi="Times New Roman"/>
          <w:sz w:val="24"/>
          <w:szCs w:val="24"/>
        </w:rPr>
        <w:t xml:space="preserve"> iloczynu i ilorazu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22F267D6" w14:textId="26E77559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</w:t>
      </w:r>
      <w:r w:rsidR="00114879" w:rsidRPr="00A51B9D">
        <w:rPr>
          <w:rFonts w:ascii="Times New Roman" w:hAnsi="Times New Roman"/>
          <w:sz w:val="24"/>
          <w:szCs w:val="24"/>
        </w:rPr>
        <w:t>aniach wzór na logarytm potęgi;</w:t>
      </w:r>
    </w:p>
    <w:p w14:paraId="48864C77" w14:textId="188DB0CD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stosować w zadaniach wzór na zamianę podstawy logarytmu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63305542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sporządzać wykresy i podawać własności funkcji logarytmicznych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5043B19F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przekształcać wykresy funkcji logarytmicznych</w:t>
      </w:r>
      <w:r w:rsidR="00114879" w:rsidRPr="00A51B9D">
        <w:rPr>
          <w:rFonts w:ascii="Times New Roman" w:hAnsi="Times New Roman"/>
          <w:sz w:val="24"/>
          <w:szCs w:val="24"/>
        </w:rPr>
        <w:t>;</w:t>
      </w:r>
    </w:p>
    <w:p w14:paraId="50020923" w14:textId="77777777" w:rsidR="00003946" w:rsidRPr="00A51B9D" w:rsidRDefault="00003946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obliczać wartości współczynników we wzorze funkcji logarytmicznej na podstawie jej wykresu;</w:t>
      </w:r>
    </w:p>
    <w:p w14:paraId="79255E86" w14:textId="77777777" w:rsidR="00003946" w:rsidRPr="00A51B9D" w:rsidRDefault="00003946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odczytywać z wykresów funkcji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A51B9D"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A51B9D">
        <w:rPr>
          <w:rFonts w:ascii="Times New Roman" w:hAnsi="Times New Roman"/>
          <w:sz w:val="24"/>
          <w:szCs w:val="24"/>
        </w:rPr>
        <w:t xml:space="preserve"> rozwiązanie nierówności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≤g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A51B9D">
        <w:rPr>
          <w:rFonts w:ascii="Times New Roman" w:hAnsi="Times New Roman"/>
          <w:sz w:val="24"/>
          <w:szCs w:val="24"/>
        </w:rPr>
        <w:t xml:space="preserve">, korzystając z wykresu funkcji logarytmicznej; </w:t>
      </w:r>
    </w:p>
    <w:p w14:paraId="29A84094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rozwiązywać proste równania wykładnicze typu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f(x)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g(x)</m:t>
            </m:r>
          </m:sup>
        </m:sSup>
      </m:oMath>
      <w:r w:rsidR="00003946" w:rsidRPr="00A51B9D">
        <w:rPr>
          <w:rFonts w:ascii="Times New Roman" w:hAnsi="Times New Roman"/>
          <w:sz w:val="24"/>
          <w:szCs w:val="24"/>
        </w:rPr>
        <w:t>;</w:t>
      </w:r>
    </w:p>
    <w:p w14:paraId="36C23805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rozwiązywać proste nierówności wykładnicze typu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f(x)</m:t>
            </m:r>
          </m:sup>
        </m:sSup>
        <m:r>
          <w:rPr>
            <w:rFonts w:ascii="Cambria Math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g(x)</m:t>
            </m:r>
          </m:sup>
        </m:sSup>
      </m:oMath>
      <w:r w:rsidR="00003946" w:rsidRPr="00A51B9D">
        <w:rPr>
          <w:rFonts w:ascii="Times New Roman" w:hAnsi="Times New Roman"/>
          <w:sz w:val="24"/>
          <w:szCs w:val="24"/>
        </w:rPr>
        <w:t>;</w:t>
      </w:r>
    </w:p>
    <w:p w14:paraId="53EBF1E1" w14:textId="77777777" w:rsidR="002D45B4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>rozwiązywać proste równania logarytmiczne typu</w:t>
      </w:r>
      <w:r w:rsidR="008B3E9C" w:rsidRPr="00A51B9D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f(x)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  <w:r w:rsidR="00003946" w:rsidRPr="00A51B9D">
        <w:rPr>
          <w:rFonts w:ascii="Times New Roman" w:hAnsi="Times New Roman"/>
          <w:sz w:val="24"/>
          <w:szCs w:val="24"/>
        </w:rPr>
        <w:t>;</w:t>
      </w:r>
    </w:p>
    <w:p w14:paraId="1DAB2B51" w14:textId="0EC4574E" w:rsidR="00160371" w:rsidRPr="00A51B9D" w:rsidRDefault="002D45B4" w:rsidP="00A51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ab/>
        <w:t xml:space="preserve">rozwiązywać proste nierówności logarytmiczne typu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f(x)</m:t>
            </m:r>
          </m:e>
        </m:func>
        <m:r>
          <w:rPr>
            <w:rFonts w:ascii="Cambria Math" w:hAnsi="Cambria Math"/>
            <w:sz w:val="24"/>
            <w:szCs w:val="24"/>
          </w:rPr>
          <m:t>&lt;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g(x)</m:t>
            </m:r>
          </m:e>
        </m:func>
      </m:oMath>
      <w:r w:rsidR="008B3E9C" w:rsidRPr="00A51B9D">
        <w:rPr>
          <w:rFonts w:ascii="Times New Roman" w:hAnsi="Times New Roman"/>
          <w:sz w:val="24"/>
          <w:szCs w:val="24"/>
        </w:rPr>
        <w:t>.</w:t>
      </w:r>
    </w:p>
    <w:p w14:paraId="4AA98F74" w14:textId="77777777" w:rsidR="008B3E9C" w:rsidRPr="00A51B9D" w:rsidRDefault="008B3E9C" w:rsidP="00A51B9D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65F1247D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lub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6F11B6F5" w14:textId="77777777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sporządzać wykresy funkcji wykładniczych z wartością bezwzględną;</w:t>
      </w:r>
    </w:p>
    <w:p w14:paraId="15A4D642" w14:textId="77777777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osadzone w kontekście praktycznym z zastosowaniem funkcji wykładniczej;</w:t>
      </w:r>
    </w:p>
    <w:p w14:paraId="6FBC6230" w14:textId="77777777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wykorzystywać własności logarytmów w zadaniach na dowodzenie;</w:t>
      </w:r>
    </w:p>
    <w:p w14:paraId="290FBED4" w14:textId="77777777" w:rsidR="00B0307D" w:rsidRPr="00A51B9D" w:rsidRDefault="00B0307D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wykorzystywać własności logarytmów w zadaniach o podwyższonym stopniu trudności;</w:t>
      </w:r>
    </w:p>
    <w:p w14:paraId="5C189A5D" w14:textId="77777777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sporządzać wykresy funkcji logarytmicznych z wartością bezwzględną;</w:t>
      </w:r>
    </w:p>
    <w:p w14:paraId="36E6C956" w14:textId="77777777" w:rsidR="00621694" w:rsidRPr="00A51B9D" w:rsidRDefault="00621694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sporządzać wykresy funkcji logarytmicznych (i wykładniczych) zapisanych różnymi wzorami w różnych przedziałach;</w:t>
      </w:r>
    </w:p>
    <w:p w14:paraId="4EC6C321" w14:textId="77777777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wyznaczać dziedzinę funkcji typu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g(x)</m:t>
                </m:r>
              </m:e>
            </m:d>
          </m:e>
        </m:func>
      </m:oMath>
      <w:r w:rsidRPr="00A51B9D">
        <w:rPr>
          <w:rFonts w:ascii="Times New Roman" w:hAnsi="Times New Roman"/>
          <w:sz w:val="24"/>
          <w:szCs w:val="24"/>
        </w:rPr>
        <w:t>;</w:t>
      </w:r>
    </w:p>
    <w:p w14:paraId="3A38AF7E" w14:textId="1D5612F8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rozwiązywać </w:t>
      </w:r>
      <w:r w:rsidR="00F651E1" w:rsidRPr="00A51B9D">
        <w:rPr>
          <w:rFonts w:ascii="Times New Roman" w:hAnsi="Times New Roman"/>
          <w:sz w:val="24"/>
          <w:szCs w:val="24"/>
        </w:rPr>
        <w:t xml:space="preserve">z zastosowaniem logarytmów </w:t>
      </w:r>
      <w:r w:rsidRPr="00A51B9D">
        <w:rPr>
          <w:rFonts w:ascii="Times New Roman" w:hAnsi="Times New Roman"/>
          <w:sz w:val="24"/>
          <w:szCs w:val="24"/>
        </w:rPr>
        <w:t>zadania osadzone w kontekście praktycznym;</w:t>
      </w:r>
    </w:p>
    <w:p w14:paraId="2BB13AD5" w14:textId="77777777" w:rsidR="00621694" w:rsidRPr="00A51B9D" w:rsidRDefault="00621694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z parametrem dotyczące określania dziedziny złożonej funkcji logarytmicznej</w:t>
      </w:r>
      <w:r w:rsidR="0073759C" w:rsidRPr="00A51B9D">
        <w:rPr>
          <w:rFonts w:ascii="Times New Roman" w:hAnsi="Times New Roman"/>
          <w:sz w:val="24"/>
          <w:szCs w:val="24"/>
        </w:rPr>
        <w:t>;</w:t>
      </w:r>
    </w:p>
    <w:p w14:paraId="492AD0D9" w14:textId="0A228073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równani</w:t>
      </w:r>
      <w:r w:rsidR="00E613E9" w:rsidRPr="00A51B9D">
        <w:rPr>
          <w:rFonts w:ascii="Times New Roman" w:hAnsi="Times New Roman"/>
          <w:sz w:val="24"/>
          <w:szCs w:val="24"/>
        </w:rPr>
        <w:t>a</w:t>
      </w:r>
      <w:r w:rsidRPr="00A51B9D">
        <w:rPr>
          <w:rFonts w:ascii="Times New Roman" w:hAnsi="Times New Roman"/>
          <w:sz w:val="24"/>
          <w:szCs w:val="24"/>
        </w:rPr>
        <w:t xml:space="preserve"> wykładnicze metodą podstawiania;</w:t>
      </w:r>
    </w:p>
    <w:p w14:paraId="0A9AFC03" w14:textId="77777777" w:rsidR="008B3E9C" w:rsidRPr="00A51B9D" w:rsidRDefault="008B3E9C" w:rsidP="00A51B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proste równania logarytmiczne metodą podstawiania.</w:t>
      </w:r>
    </w:p>
    <w:p w14:paraId="76C2B722" w14:textId="77777777" w:rsidR="008B3E9C" w:rsidRPr="00A51B9D" w:rsidRDefault="008B3E9C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26F88E76" w14:textId="77777777" w:rsidR="008B3E9C" w:rsidRPr="00A51B9D" w:rsidRDefault="008B3E9C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87E0921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A51B9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A51B9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0630FCAD" w14:textId="41EDE966" w:rsidR="00B310E3" w:rsidRPr="00A51B9D" w:rsidRDefault="00B310E3" w:rsidP="00A51B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 xml:space="preserve">udowodnić </w:t>
      </w:r>
      <w:r w:rsidR="00E613E9" w:rsidRPr="00A51B9D">
        <w:rPr>
          <w:rFonts w:ascii="Times New Roman" w:hAnsi="Times New Roman"/>
          <w:sz w:val="24"/>
          <w:szCs w:val="24"/>
        </w:rPr>
        <w:t xml:space="preserve">wzory </w:t>
      </w:r>
      <w:r w:rsidRPr="00A51B9D">
        <w:rPr>
          <w:rFonts w:ascii="Times New Roman" w:hAnsi="Times New Roman"/>
          <w:sz w:val="24"/>
          <w:szCs w:val="24"/>
        </w:rPr>
        <w:t>na</w:t>
      </w:r>
      <w:r w:rsidR="00E613E9" w:rsidRPr="00A51B9D">
        <w:rPr>
          <w:rFonts w:ascii="Times New Roman" w:hAnsi="Times New Roman"/>
          <w:sz w:val="24"/>
          <w:szCs w:val="24"/>
        </w:rPr>
        <w:t>:</w:t>
      </w:r>
      <w:r w:rsidRPr="00A51B9D">
        <w:rPr>
          <w:rFonts w:ascii="Times New Roman" w:hAnsi="Times New Roman"/>
          <w:sz w:val="24"/>
          <w:szCs w:val="24"/>
        </w:rPr>
        <w:t xml:space="preserve"> logarytm iloczynu, logarytm ilorazu</w:t>
      </w:r>
      <w:r w:rsidR="00F651E1" w:rsidRPr="00A51B9D">
        <w:rPr>
          <w:rFonts w:ascii="Times New Roman" w:hAnsi="Times New Roman"/>
          <w:sz w:val="24"/>
          <w:szCs w:val="24"/>
        </w:rPr>
        <w:t>,</w:t>
      </w:r>
      <w:r w:rsidRPr="00A51B9D">
        <w:rPr>
          <w:rFonts w:ascii="Times New Roman" w:hAnsi="Times New Roman"/>
          <w:sz w:val="24"/>
          <w:szCs w:val="24"/>
        </w:rPr>
        <w:t xml:space="preserve"> logarytm potęgi i zamianę podstawy logarytmu</w:t>
      </w:r>
      <w:r w:rsidR="00B0307D" w:rsidRPr="00A51B9D">
        <w:rPr>
          <w:rFonts w:ascii="Times New Roman" w:hAnsi="Times New Roman"/>
          <w:sz w:val="24"/>
          <w:szCs w:val="24"/>
        </w:rPr>
        <w:t>;</w:t>
      </w:r>
    </w:p>
    <w:p w14:paraId="205A297A" w14:textId="5F1FD41B" w:rsidR="00F27AE8" w:rsidRPr="00A51B9D" w:rsidRDefault="00F27AE8" w:rsidP="00A51B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</w:t>
      </w:r>
      <w:r w:rsidR="00F651E1" w:rsidRPr="00A51B9D">
        <w:rPr>
          <w:rFonts w:ascii="Times New Roman" w:hAnsi="Times New Roman"/>
          <w:sz w:val="24"/>
          <w:szCs w:val="24"/>
        </w:rPr>
        <w:t>yw</w:t>
      </w:r>
      <w:r w:rsidRPr="00A51B9D">
        <w:rPr>
          <w:rFonts w:ascii="Times New Roman" w:hAnsi="Times New Roman"/>
          <w:sz w:val="24"/>
          <w:szCs w:val="24"/>
        </w:rPr>
        <w:t>ać równani</w:t>
      </w:r>
      <w:r w:rsidR="00E613E9" w:rsidRPr="00A51B9D">
        <w:rPr>
          <w:rFonts w:ascii="Times New Roman" w:hAnsi="Times New Roman"/>
          <w:sz w:val="24"/>
          <w:szCs w:val="24"/>
        </w:rPr>
        <w:t>a</w:t>
      </w:r>
      <w:r w:rsidRPr="00A51B9D">
        <w:rPr>
          <w:rFonts w:ascii="Times New Roman" w:hAnsi="Times New Roman"/>
          <w:sz w:val="24"/>
          <w:szCs w:val="24"/>
        </w:rPr>
        <w:t xml:space="preserve"> wykładnicze (logarytmiczne) z parametrem</w:t>
      </w:r>
      <w:r w:rsidR="00B0307D" w:rsidRPr="00A51B9D">
        <w:rPr>
          <w:rFonts w:ascii="Times New Roman" w:hAnsi="Times New Roman"/>
          <w:sz w:val="24"/>
          <w:szCs w:val="24"/>
        </w:rPr>
        <w:t>;</w:t>
      </w:r>
    </w:p>
    <w:p w14:paraId="3DF602BD" w14:textId="77777777" w:rsidR="00B0307D" w:rsidRPr="00A51B9D" w:rsidRDefault="00B0307D" w:rsidP="00A51B9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51B9D">
        <w:rPr>
          <w:rFonts w:ascii="Times New Roman" w:hAnsi="Times New Roman"/>
          <w:sz w:val="24"/>
          <w:szCs w:val="24"/>
        </w:rPr>
        <w:t>rozwiązywać zadania o znacznym stopniu trudności, wykorzystując własności logarytmów oraz własności funkcji wykładniczej i funkcji logarytmicznej.</w:t>
      </w:r>
    </w:p>
    <w:p w14:paraId="21D3E933" w14:textId="77777777" w:rsidR="00340D83" w:rsidRPr="00A51B9D" w:rsidRDefault="00340D83" w:rsidP="00A51B9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sectPr w:rsidR="00340D83" w:rsidRPr="00A51B9D" w:rsidSect="0032097B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E8D2" w14:textId="77777777" w:rsidR="00D33DD2" w:rsidRDefault="00D33DD2">
      <w:r>
        <w:separator/>
      </w:r>
    </w:p>
  </w:endnote>
  <w:endnote w:type="continuationSeparator" w:id="0">
    <w:p w14:paraId="763311BD" w14:textId="77777777" w:rsidR="00D33DD2" w:rsidRDefault="00D3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5428" w14:textId="77777777" w:rsidR="00494183" w:rsidRDefault="00494183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5C63F0" w14:textId="77777777" w:rsidR="00494183" w:rsidRDefault="0049418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859735"/>
      <w:docPartObj>
        <w:docPartGallery w:val="Page Numbers (Bottom of Page)"/>
        <w:docPartUnique/>
      </w:docPartObj>
    </w:sdtPr>
    <w:sdtContent>
      <w:p w14:paraId="6A2E8753" w14:textId="26F2545C" w:rsidR="006D5B76" w:rsidRDefault="006D5B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DE5EF" w14:textId="13CF455C" w:rsidR="00494183" w:rsidRDefault="006D5B76">
    <w:pPr>
      <w:pStyle w:val="Stopka"/>
      <w:ind w:right="360" w:firstLine="360"/>
    </w:pPr>
    <w:r>
      <w:rPr>
        <w:noProof/>
      </w:rPr>
      <w:drawing>
        <wp:inline distT="0" distB="0" distL="0" distR="0" wp14:anchorId="11A489DB" wp14:editId="70494935">
          <wp:extent cx="302895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E334" w14:textId="77777777" w:rsidR="00D33DD2" w:rsidRDefault="00D33DD2">
      <w:r>
        <w:separator/>
      </w:r>
    </w:p>
  </w:footnote>
  <w:footnote w:type="continuationSeparator" w:id="0">
    <w:p w14:paraId="206C35AA" w14:textId="77777777" w:rsidR="00D33DD2" w:rsidRDefault="00D3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966C8"/>
    <w:multiLevelType w:val="hybridMultilevel"/>
    <w:tmpl w:val="C9A8D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A5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E2286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214CA8"/>
    <w:multiLevelType w:val="hybridMultilevel"/>
    <w:tmpl w:val="AB044D2C"/>
    <w:lvl w:ilvl="0" w:tplc="E16A556E">
      <w:start w:val="2"/>
      <w:numFmt w:val="decimal"/>
      <w:pStyle w:val="Styl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281B1B"/>
    <w:multiLevelType w:val="hybridMultilevel"/>
    <w:tmpl w:val="9402AD02"/>
    <w:lvl w:ilvl="0" w:tplc="D708FAC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9060A"/>
    <w:multiLevelType w:val="hybridMultilevel"/>
    <w:tmpl w:val="69B83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154611"/>
    <w:multiLevelType w:val="hybridMultilevel"/>
    <w:tmpl w:val="8878EC0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881B0E"/>
    <w:multiLevelType w:val="hybridMultilevel"/>
    <w:tmpl w:val="F668BA92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F805F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544B4C"/>
    <w:multiLevelType w:val="hybridMultilevel"/>
    <w:tmpl w:val="C390FD3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20"/>
  </w:num>
  <w:num w:numId="6">
    <w:abstractNumId w:val="19"/>
  </w:num>
  <w:num w:numId="7">
    <w:abstractNumId w:val="16"/>
  </w:num>
  <w:num w:numId="8">
    <w:abstractNumId w:val="17"/>
  </w:num>
  <w:num w:numId="9">
    <w:abstractNumId w:val="13"/>
  </w:num>
  <w:num w:numId="10">
    <w:abstractNumId w:val="21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3"/>
  </w:num>
  <w:num w:numId="19">
    <w:abstractNumId w:val="5"/>
  </w:num>
  <w:num w:numId="20">
    <w:abstractNumId w:val="11"/>
  </w:num>
  <w:num w:numId="21">
    <w:abstractNumId w:val="9"/>
  </w:num>
  <w:num w:numId="22">
    <w:abstractNumId w:val="14"/>
  </w:num>
  <w:num w:numId="23">
    <w:abstractNumId w:val="15"/>
  </w:num>
  <w:num w:numId="24">
    <w:abstractNumId w:val="1"/>
  </w:num>
  <w:num w:numId="25">
    <w:abstractNumId w:val="22"/>
  </w:num>
  <w:num w:numId="26">
    <w:abstractNumId w:val="18"/>
  </w:num>
  <w:num w:numId="27">
    <w:abstractNumId w:val="23"/>
  </w:num>
  <w:num w:numId="2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22"/>
    <w:rsid w:val="00003946"/>
    <w:rsid w:val="00022596"/>
    <w:rsid w:val="00023DC2"/>
    <w:rsid w:val="00026094"/>
    <w:rsid w:val="00026AF7"/>
    <w:rsid w:val="00044F69"/>
    <w:rsid w:val="00053C99"/>
    <w:rsid w:val="00077BBF"/>
    <w:rsid w:val="00082008"/>
    <w:rsid w:val="000A3AEE"/>
    <w:rsid w:val="000A5FD2"/>
    <w:rsid w:val="000B03DB"/>
    <w:rsid w:val="000B1407"/>
    <w:rsid w:val="000B19E7"/>
    <w:rsid w:val="000B752D"/>
    <w:rsid w:val="000C1FD2"/>
    <w:rsid w:val="000C477C"/>
    <w:rsid w:val="000D3914"/>
    <w:rsid w:val="000F4CAB"/>
    <w:rsid w:val="0010134E"/>
    <w:rsid w:val="00114879"/>
    <w:rsid w:val="001159A1"/>
    <w:rsid w:val="001165D2"/>
    <w:rsid w:val="0011704C"/>
    <w:rsid w:val="0012118E"/>
    <w:rsid w:val="00125522"/>
    <w:rsid w:val="00134696"/>
    <w:rsid w:val="00141606"/>
    <w:rsid w:val="00141D7A"/>
    <w:rsid w:val="00144601"/>
    <w:rsid w:val="001535B8"/>
    <w:rsid w:val="00160371"/>
    <w:rsid w:val="001637A6"/>
    <w:rsid w:val="0016402E"/>
    <w:rsid w:val="001730F2"/>
    <w:rsid w:val="00185BCF"/>
    <w:rsid w:val="001A3281"/>
    <w:rsid w:val="001B0CE6"/>
    <w:rsid w:val="001B7654"/>
    <w:rsid w:val="001D40C6"/>
    <w:rsid w:val="001E00B7"/>
    <w:rsid w:val="001F3D89"/>
    <w:rsid w:val="002066C1"/>
    <w:rsid w:val="0021129F"/>
    <w:rsid w:val="00213268"/>
    <w:rsid w:val="00215892"/>
    <w:rsid w:val="0022183D"/>
    <w:rsid w:val="00223676"/>
    <w:rsid w:val="00223A08"/>
    <w:rsid w:val="00223B58"/>
    <w:rsid w:val="00226D9F"/>
    <w:rsid w:val="00235762"/>
    <w:rsid w:val="00246EDF"/>
    <w:rsid w:val="0025274B"/>
    <w:rsid w:val="00260FD3"/>
    <w:rsid w:val="002628BA"/>
    <w:rsid w:val="00284EC2"/>
    <w:rsid w:val="002A66AB"/>
    <w:rsid w:val="002B329D"/>
    <w:rsid w:val="002B64AB"/>
    <w:rsid w:val="002C62CD"/>
    <w:rsid w:val="002D45B4"/>
    <w:rsid w:val="002E1413"/>
    <w:rsid w:val="002E19E3"/>
    <w:rsid w:val="002E2687"/>
    <w:rsid w:val="002E6815"/>
    <w:rsid w:val="002F0168"/>
    <w:rsid w:val="002F1823"/>
    <w:rsid w:val="0030041D"/>
    <w:rsid w:val="00313644"/>
    <w:rsid w:val="003137C2"/>
    <w:rsid w:val="0032097B"/>
    <w:rsid w:val="00340D83"/>
    <w:rsid w:val="0034202C"/>
    <w:rsid w:val="00342BFA"/>
    <w:rsid w:val="003742B6"/>
    <w:rsid w:val="0037748F"/>
    <w:rsid w:val="003853C8"/>
    <w:rsid w:val="00392937"/>
    <w:rsid w:val="0039494C"/>
    <w:rsid w:val="0039574A"/>
    <w:rsid w:val="003960F7"/>
    <w:rsid w:val="0039722C"/>
    <w:rsid w:val="003B0A5A"/>
    <w:rsid w:val="003C0E89"/>
    <w:rsid w:val="003C6167"/>
    <w:rsid w:val="003C7B56"/>
    <w:rsid w:val="003F391A"/>
    <w:rsid w:val="00407C34"/>
    <w:rsid w:val="00414994"/>
    <w:rsid w:val="0042205D"/>
    <w:rsid w:val="00452CD5"/>
    <w:rsid w:val="004701D4"/>
    <w:rsid w:val="00490712"/>
    <w:rsid w:val="00490AB6"/>
    <w:rsid w:val="00494183"/>
    <w:rsid w:val="00495DA2"/>
    <w:rsid w:val="004A64B1"/>
    <w:rsid w:val="004A7AD6"/>
    <w:rsid w:val="004B4D18"/>
    <w:rsid w:val="004D7D4F"/>
    <w:rsid w:val="004E6D61"/>
    <w:rsid w:val="00513735"/>
    <w:rsid w:val="0052221C"/>
    <w:rsid w:val="00524FE1"/>
    <w:rsid w:val="0055100F"/>
    <w:rsid w:val="005567B3"/>
    <w:rsid w:val="00581D1A"/>
    <w:rsid w:val="00584E22"/>
    <w:rsid w:val="005B3785"/>
    <w:rsid w:val="005C4678"/>
    <w:rsid w:val="005D0678"/>
    <w:rsid w:val="005D09D3"/>
    <w:rsid w:val="005D2B56"/>
    <w:rsid w:val="005D791C"/>
    <w:rsid w:val="005F1700"/>
    <w:rsid w:val="00621694"/>
    <w:rsid w:val="00631CCB"/>
    <w:rsid w:val="00634A0F"/>
    <w:rsid w:val="00665B6D"/>
    <w:rsid w:val="00686FEF"/>
    <w:rsid w:val="00697072"/>
    <w:rsid w:val="006A3265"/>
    <w:rsid w:val="006A5AB6"/>
    <w:rsid w:val="006B0817"/>
    <w:rsid w:val="006C26FC"/>
    <w:rsid w:val="006D2192"/>
    <w:rsid w:val="006D5B76"/>
    <w:rsid w:val="006F23EE"/>
    <w:rsid w:val="006F4CCF"/>
    <w:rsid w:val="006F6B31"/>
    <w:rsid w:val="007118AD"/>
    <w:rsid w:val="00716866"/>
    <w:rsid w:val="0072304A"/>
    <w:rsid w:val="00733213"/>
    <w:rsid w:val="0073759C"/>
    <w:rsid w:val="00740988"/>
    <w:rsid w:val="00741B5D"/>
    <w:rsid w:val="007457D4"/>
    <w:rsid w:val="00751F22"/>
    <w:rsid w:val="00784CB4"/>
    <w:rsid w:val="00790414"/>
    <w:rsid w:val="0079528E"/>
    <w:rsid w:val="007A0DE9"/>
    <w:rsid w:val="007A101C"/>
    <w:rsid w:val="007B4CFC"/>
    <w:rsid w:val="007C1BA4"/>
    <w:rsid w:val="007C300A"/>
    <w:rsid w:val="007E0B02"/>
    <w:rsid w:val="007E0FA8"/>
    <w:rsid w:val="007F40EA"/>
    <w:rsid w:val="00805F94"/>
    <w:rsid w:val="00821DBF"/>
    <w:rsid w:val="00824942"/>
    <w:rsid w:val="00840B49"/>
    <w:rsid w:val="00845517"/>
    <w:rsid w:val="00846BC9"/>
    <w:rsid w:val="00856458"/>
    <w:rsid w:val="0085690E"/>
    <w:rsid w:val="00875E30"/>
    <w:rsid w:val="00890D98"/>
    <w:rsid w:val="00896BFC"/>
    <w:rsid w:val="008A262D"/>
    <w:rsid w:val="008A5255"/>
    <w:rsid w:val="008B3E9C"/>
    <w:rsid w:val="008C25E3"/>
    <w:rsid w:val="008C3C1D"/>
    <w:rsid w:val="008E236A"/>
    <w:rsid w:val="008E5768"/>
    <w:rsid w:val="008F3924"/>
    <w:rsid w:val="008F5386"/>
    <w:rsid w:val="008F7578"/>
    <w:rsid w:val="009058E6"/>
    <w:rsid w:val="00930D7A"/>
    <w:rsid w:val="0093244D"/>
    <w:rsid w:val="00935269"/>
    <w:rsid w:val="00935B8A"/>
    <w:rsid w:val="009372E4"/>
    <w:rsid w:val="00940BAB"/>
    <w:rsid w:val="00945692"/>
    <w:rsid w:val="009458E0"/>
    <w:rsid w:val="0094651B"/>
    <w:rsid w:val="0097471D"/>
    <w:rsid w:val="00985E9A"/>
    <w:rsid w:val="009A6FF1"/>
    <w:rsid w:val="009F6F5D"/>
    <w:rsid w:val="00A11438"/>
    <w:rsid w:val="00A31B2B"/>
    <w:rsid w:val="00A475A0"/>
    <w:rsid w:val="00A51528"/>
    <w:rsid w:val="00A51B9D"/>
    <w:rsid w:val="00A74A8B"/>
    <w:rsid w:val="00A866C3"/>
    <w:rsid w:val="00AA3B3B"/>
    <w:rsid w:val="00AA5E4A"/>
    <w:rsid w:val="00AC5579"/>
    <w:rsid w:val="00AD1A54"/>
    <w:rsid w:val="00AE4303"/>
    <w:rsid w:val="00AF43C1"/>
    <w:rsid w:val="00B00DCB"/>
    <w:rsid w:val="00B0307D"/>
    <w:rsid w:val="00B1711C"/>
    <w:rsid w:val="00B21B24"/>
    <w:rsid w:val="00B310E3"/>
    <w:rsid w:val="00B35159"/>
    <w:rsid w:val="00B36B24"/>
    <w:rsid w:val="00B4760D"/>
    <w:rsid w:val="00B513D5"/>
    <w:rsid w:val="00B55E93"/>
    <w:rsid w:val="00BA6F9B"/>
    <w:rsid w:val="00BB6A31"/>
    <w:rsid w:val="00BB767F"/>
    <w:rsid w:val="00BC6AE4"/>
    <w:rsid w:val="00BD5FBD"/>
    <w:rsid w:val="00C01C0F"/>
    <w:rsid w:val="00C215F5"/>
    <w:rsid w:val="00C25473"/>
    <w:rsid w:val="00C30786"/>
    <w:rsid w:val="00C54E64"/>
    <w:rsid w:val="00C54EA2"/>
    <w:rsid w:val="00C562B4"/>
    <w:rsid w:val="00C56C0C"/>
    <w:rsid w:val="00C76DEE"/>
    <w:rsid w:val="00CA002F"/>
    <w:rsid w:val="00CA165C"/>
    <w:rsid w:val="00CA25A6"/>
    <w:rsid w:val="00CA6461"/>
    <w:rsid w:val="00CB3EBD"/>
    <w:rsid w:val="00CB7BF1"/>
    <w:rsid w:val="00CD7B88"/>
    <w:rsid w:val="00CE49AA"/>
    <w:rsid w:val="00CF1B2C"/>
    <w:rsid w:val="00CF22FA"/>
    <w:rsid w:val="00CF3978"/>
    <w:rsid w:val="00D33DD2"/>
    <w:rsid w:val="00D36C6E"/>
    <w:rsid w:val="00D4046A"/>
    <w:rsid w:val="00D578BE"/>
    <w:rsid w:val="00D60AAD"/>
    <w:rsid w:val="00D77C0D"/>
    <w:rsid w:val="00D95E9C"/>
    <w:rsid w:val="00DA2ECA"/>
    <w:rsid w:val="00DA42FF"/>
    <w:rsid w:val="00DA776E"/>
    <w:rsid w:val="00DB47DF"/>
    <w:rsid w:val="00DC5D19"/>
    <w:rsid w:val="00DD3E75"/>
    <w:rsid w:val="00DE76EE"/>
    <w:rsid w:val="00DF3356"/>
    <w:rsid w:val="00DF5085"/>
    <w:rsid w:val="00DF525A"/>
    <w:rsid w:val="00E050EA"/>
    <w:rsid w:val="00E0530C"/>
    <w:rsid w:val="00E258AA"/>
    <w:rsid w:val="00E27333"/>
    <w:rsid w:val="00E325C6"/>
    <w:rsid w:val="00E32650"/>
    <w:rsid w:val="00E343A0"/>
    <w:rsid w:val="00E36917"/>
    <w:rsid w:val="00E52E4C"/>
    <w:rsid w:val="00E53632"/>
    <w:rsid w:val="00E60343"/>
    <w:rsid w:val="00E609F3"/>
    <w:rsid w:val="00E613E9"/>
    <w:rsid w:val="00EA6030"/>
    <w:rsid w:val="00EB6297"/>
    <w:rsid w:val="00EC7B7F"/>
    <w:rsid w:val="00EE6AC9"/>
    <w:rsid w:val="00EF2337"/>
    <w:rsid w:val="00F13BFE"/>
    <w:rsid w:val="00F25633"/>
    <w:rsid w:val="00F27AE8"/>
    <w:rsid w:val="00F61451"/>
    <w:rsid w:val="00F649D6"/>
    <w:rsid w:val="00F651E1"/>
    <w:rsid w:val="00F6698B"/>
    <w:rsid w:val="00F7234A"/>
    <w:rsid w:val="00F874F4"/>
    <w:rsid w:val="00F96C5E"/>
    <w:rsid w:val="00FA3284"/>
    <w:rsid w:val="00FA5FE9"/>
    <w:rsid w:val="00FA7901"/>
    <w:rsid w:val="00FB00D1"/>
    <w:rsid w:val="00FC09B1"/>
    <w:rsid w:val="00FC56D2"/>
    <w:rsid w:val="00FC71BC"/>
    <w:rsid w:val="00FD027E"/>
    <w:rsid w:val="00FE0D1D"/>
    <w:rsid w:val="00FE0EC4"/>
    <w:rsid w:val="00FE61A7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09BA3"/>
  <w15:docId w15:val="{9B4B4C3E-F095-4CC6-ADD4-22AEBA7C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407"/>
    <w:pPr>
      <w:widowControl w:val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B1407"/>
    <w:pPr>
      <w:keepNext/>
      <w:widowControl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0B14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711C"/>
    <w:pPr>
      <w:keepNext/>
      <w:widowControl/>
      <w:spacing w:line="360" w:lineRule="auto"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B1407"/>
    <w:pPr>
      <w:numPr>
        <w:numId w:val="1"/>
      </w:numPr>
    </w:pPr>
  </w:style>
  <w:style w:type="paragraph" w:customStyle="1" w:styleId="Styl2">
    <w:name w:val="Styl2"/>
    <w:basedOn w:val="Normalny"/>
    <w:rsid w:val="000B1407"/>
    <w:pPr>
      <w:jc w:val="both"/>
    </w:pPr>
    <w:rPr>
      <w:b/>
    </w:rPr>
  </w:style>
  <w:style w:type="paragraph" w:customStyle="1" w:styleId="Styl3">
    <w:name w:val="Styl3"/>
    <w:basedOn w:val="Styl2"/>
    <w:rsid w:val="000B1407"/>
  </w:style>
  <w:style w:type="paragraph" w:customStyle="1" w:styleId="Styl4">
    <w:name w:val="Styl4"/>
    <w:basedOn w:val="Styl2"/>
    <w:rsid w:val="000B1407"/>
  </w:style>
  <w:style w:type="paragraph" w:customStyle="1" w:styleId="Styl5">
    <w:name w:val="Styl5"/>
    <w:basedOn w:val="Styl4"/>
    <w:rsid w:val="000B1407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semiHidden/>
    <w:rsid w:val="000B1407"/>
  </w:style>
  <w:style w:type="character" w:styleId="Odwoanieprzypisudolnego">
    <w:name w:val="footnote reference"/>
    <w:basedOn w:val="Domylnaczcionkaakapitu"/>
    <w:semiHidden/>
    <w:rsid w:val="000B140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B1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B1407"/>
  </w:style>
  <w:style w:type="character" w:customStyle="1" w:styleId="Nagwek3Znak">
    <w:name w:val="Nagłówek 3 Znak"/>
    <w:basedOn w:val="Domylnaczcionkaakapitu"/>
    <w:link w:val="Nagwek3"/>
    <w:rsid w:val="00B1711C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B1711C"/>
    <w:rPr>
      <w:b/>
      <w:sz w:val="24"/>
    </w:rPr>
  </w:style>
  <w:style w:type="paragraph" w:customStyle="1" w:styleId="tytul">
    <w:name w:val="tytul"/>
    <w:basedOn w:val="Normalny"/>
    <w:rsid w:val="00B1711C"/>
    <w:pPr>
      <w:widowControl/>
      <w:numPr>
        <w:ilvl w:val="1"/>
        <w:numId w:val="3"/>
      </w:numPr>
      <w:tabs>
        <w:tab w:val="clear" w:pos="1021"/>
      </w:tabs>
      <w:spacing w:before="120"/>
      <w:ind w:left="567" w:hanging="567"/>
    </w:pPr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711C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rsid w:val="00B1711C"/>
    <w:pPr>
      <w:widowControl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711C"/>
    <w:rPr>
      <w:sz w:val="24"/>
    </w:rPr>
  </w:style>
  <w:style w:type="paragraph" w:customStyle="1" w:styleId="BodyText31">
    <w:name w:val="Body Text 31"/>
    <w:basedOn w:val="Normalny"/>
    <w:rsid w:val="00B1711C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B1711C"/>
    <w:pPr>
      <w:widowControl/>
      <w:ind w:left="360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11C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B1711C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B1711C"/>
    <w:rPr>
      <w:b/>
      <w:sz w:val="24"/>
    </w:rPr>
  </w:style>
  <w:style w:type="paragraph" w:customStyle="1" w:styleId="Styl6">
    <w:name w:val="Styl6"/>
    <w:basedOn w:val="Normalny"/>
    <w:link w:val="Styl6Znak"/>
    <w:qFormat/>
    <w:rsid w:val="00452CD5"/>
    <w:pPr>
      <w:shd w:val="clear" w:color="auto" w:fill="FFFFFF"/>
      <w:autoSpaceDE w:val="0"/>
      <w:autoSpaceDN w:val="0"/>
      <w:adjustRightInd w:val="0"/>
    </w:pPr>
    <w:rPr>
      <w:rFonts w:cs="Arial"/>
      <w:b/>
      <w:color w:val="92D050"/>
      <w:sz w:val="40"/>
      <w:szCs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E9A"/>
  </w:style>
  <w:style w:type="character" w:customStyle="1" w:styleId="Styl6Znak">
    <w:name w:val="Styl6 Znak"/>
    <w:basedOn w:val="Domylnaczcionkaakapitu"/>
    <w:link w:val="Styl6"/>
    <w:rsid w:val="00452CD5"/>
    <w:rPr>
      <w:rFonts w:ascii="Arial" w:hAnsi="Arial" w:cs="Arial"/>
      <w:b/>
      <w:color w:val="92D050"/>
      <w:sz w:val="40"/>
      <w:szCs w:val="4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E9A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E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BF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42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7333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32097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B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B5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B5D"/>
    <w:rPr>
      <w:rFonts w:ascii="Arial" w:hAnsi="Arial"/>
      <w:b/>
      <w:bCs/>
    </w:rPr>
  </w:style>
  <w:style w:type="paragraph" w:customStyle="1" w:styleId="StronaTytuowaTytu">
    <w:name w:val="Strona Tytułowa Tytuł"/>
    <w:qFormat/>
    <w:rsid w:val="006D5B76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48F00-2D23-479D-B646-E15A97C4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2661</Words>
  <Characters>20232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Antek</vt:lpstr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Antek</dc:title>
  <dc:creator>Grabowski</dc:creator>
  <cp:lastModifiedBy>Urszula Cielniak</cp:lastModifiedBy>
  <cp:revision>6</cp:revision>
  <cp:lastPrinted>2007-02-16T08:09:00Z</cp:lastPrinted>
  <dcterms:created xsi:type="dcterms:W3CDTF">2020-07-28T11:47:00Z</dcterms:created>
  <dcterms:modified xsi:type="dcterms:W3CDTF">2024-08-16T11:31:00Z</dcterms:modified>
</cp:coreProperties>
</file>